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jc w:val="center"/>
        <w:rPr>
          <w:rFonts w:ascii="方正小标宋简体" w:hAnsi="仿宋" w:eastAsia="方正小标宋简体"/>
          <w:sz w:val="44"/>
          <w:szCs w:val="44"/>
        </w:rPr>
      </w:pPr>
      <w:r>
        <w:rPr>
          <w:b/>
          <w:color w:val="2D66A5"/>
          <w:sz w:val="48"/>
          <w:szCs w:val="48"/>
          <w:shd w:val="clear" w:color="auto" w:fill="FFFFFF"/>
        </w:rPr>
        <w:t>米林市人民检察院</w:t>
      </w:r>
      <w:r>
        <w:rPr>
          <w:rFonts w:hint="eastAsia" w:ascii="方正小标宋简体" w:hAnsi="仿宋" w:eastAsia="方正小标宋简体"/>
          <w:sz w:val="44"/>
          <w:szCs w:val="44"/>
        </w:rPr>
        <w:t>2025年度部门（单位）预算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01</w:t>
      </w:r>
      <w:r>
        <w:rPr>
          <w:rFonts w:hint="eastAsia" w:ascii="仿宋" w:hAnsi="仿宋" w:eastAsia="仿宋"/>
          <w:sz w:val="32"/>
          <w:szCs w:val="32"/>
        </w:rPr>
        <w:t xml:space="preserve">月 </w:t>
      </w:r>
      <w:r>
        <w:rPr>
          <w:rFonts w:hint="eastAsia" w:ascii="仿宋" w:hAnsi="仿宋" w:eastAsia="仿宋"/>
          <w:sz w:val="32"/>
          <w:szCs w:val="32"/>
          <w:lang w:val="en-US" w:eastAsia="zh-CN"/>
        </w:rPr>
        <w:t>09</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bookmarkStart w:id="0" w:name="_GoBack"/>
      <w:bookmarkEnd w:id="0"/>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ascii="方正小标宋简体" w:hAnsi="仿宋" w:eastAsia="方正小标宋简体"/>
          <w:b/>
          <w:sz w:val="32"/>
          <w:szCs w:val="32"/>
        </w:rPr>
        <w:t>米林市人民检察院</w:t>
      </w:r>
      <w:r>
        <w:rPr>
          <w:rFonts w:hint="eastAsia" w:ascii="方正小标宋简体" w:hAnsi="仿宋" w:eastAsia="方正小标宋简体"/>
          <w:sz w:val="32"/>
          <w:szCs w:val="32"/>
        </w:rPr>
        <w:t>（部门/单位）概况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ascii="方正小标宋简体" w:hAnsi="仿宋" w:eastAsia="方正小标宋简体"/>
          <w:b/>
          <w:sz w:val="32"/>
          <w:szCs w:val="32"/>
        </w:rPr>
        <w:t>米林市人民检察院</w:t>
      </w:r>
      <w:r>
        <w:rPr>
          <w:rFonts w:hint="eastAsia" w:ascii="方正小标宋简体" w:hAnsi="仿宋" w:eastAsia="方正小标宋简体"/>
          <w:sz w:val="32"/>
          <w:szCs w:val="32"/>
        </w:rPr>
        <w:t>（部门/单位）部门（单位）预算明细表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ascii="方正小标宋简体" w:hAnsi="仿宋" w:eastAsia="方正小标宋简体"/>
          <w:b/>
          <w:sz w:val="32"/>
          <w:szCs w:val="32"/>
        </w:rPr>
        <w:t>米林市人民检察院</w:t>
      </w:r>
      <w:r>
        <w:rPr>
          <w:rFonts w:hint="eastAsia" w:ascii="方正小标宋简体" w:hAnsi="仿宋" w:eastAsia="方正小标宋简体"/>
          <w:sz w:val="32"/>
          <w:szCs w:val="32"/>
        </w:rPr>
        <w:t>（部门/单位）部门（单位）预算数据分析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ascii="方正小标宋简体" w:hAnsi="仿宋" w:eastAsia="方正小标宋简体"/>
          <w:b/>
          <w:sz w:val="32"/>
          <w:szCs w:val="32"/>
        </w:rPr>
        <w:t>米林市人民检察院</w:t>
      </w:r>
      <w:r>
        <w:rPr>
          <w:rFonts w:hint="eastAsia" w:ascii="方正小标宋简体" w:hAnsi="仿宋" w:eastAsia="方正小标宋简体"/>
          <w:sz w:val="32"/>
          <w:szCs w:val="32"/>
        </w:rPr>
        <w:t>（部门/单位）概况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5"/>
        <w:widowControl/>
        <w:shd w:val="clear" w:color="auto" w:fill="FFFFFF"/>
        <w:spacing w:beforeAutospacing="0" w:afterAutospacing="0"/>
        <w:ind w:firstLine="480"/>
        <w:rPr>
          <w:rFonts w:ascii="宋体" w:hAnsi="宋体" w:eastAsia="宋体" w:cs="宋体"/>
        </w:rPr>
      </w:pPr>
      <w:r>
        <w:rPr>
          <w:rFonts w:hint="eastAsia" w:ascii="仿宋" w:hAnsi="仿宋" w:eastAsia="仿宋" w:cs="仿宋"/>
          <w:color w:val="000000"/>
          <w:sz w:val="32"/>
          <w:szCs w:val="32"/>
          <w:shd w:val="clear" w:color="auto" w:fill="FFFFFF"/>
        </w:rPr>
        <w:t>(一)米林市人民检察院主要职能</w:t>
      </w:r>
    </w:p>
    <w:p>
      <w:pPr>
        <w:pStyle w:val="5"/>
        <w:widowControl/>
        <w:shd w:val="clear" w:color="auto" w:fill="FFFFFF"/>
        <w:spacing w:beforeAutospacing="0" w:afterAutospacing="0"/>
        <w:ind w:firstLine="480"/>
        <w:rPr>
          <w:rFonts w:ascii="宋体" w:hAnsi="宋体" w:eastAsia="宋体" w:cs="宋体"/>
        </w:rPr>
      </w:pPr>
      <w:r>
        <w:rPr>
          <w:rFonts w:hint="eastAsia" w:ascii="仿宋" w:hAnsi="仿宋" w:eastAsia="仿宋" w:cs="仿宋"/>
          <w:color w:val="000000"/>
          <w:sz w:val="32"/>
          <w:szCs w:val="32"/>
          <w:shd w:val="clear" w:color="auto" w:fill="FFFFFF"/>
        </w:rPr>
        <w:t>1.坚持以习近平新时代中国特色社会主义思想为指导,深入贯彻落实习近平总书记关于治边稳藏的重要论述和西藏工作的一系列重要指示精神,贯彻落实党的路线方针政策和决策部署,增强“四个意识”、坚定“四个自信”、做到“两个维护”。</w:t>
      </w:r>
    </w:p>
    <w:p>
      <w:pPr>
        <w:pStyle w:val="5"/>
        <w:widowControl/>
        <w:shd w:val="clear" w:color="auto" w:fill="FFFFFF"/>
        <w:spacing w:beforeAutospacing="0" w:afterAutospacing="0"/>
        <w:ind w:firstLine="480"/>
        <w:rPr>
          <w:rFonts w:ascii="宋体" w:hAnsi="宋体" w:eastAsia="宋体" w:cs="宋体"/>
        </w:rPr>
      </w:pPr>
      <w:r>
        <w:rPr>
          <w:rFonts w:hint="eastAsia" w:ascii="仿宋" w:hAnsi="仿宋" w:eastAsia="仿宋" w:cs="仿宋"/>
          <w:color w:val="000000"/>
          <w:sz w:val="32"/>
          <w:szCs w:val="32"/>
          <w:shd w:val="clear" w:color="auto" w:fill="FFFFFF"/>
        </w:rPr>
        <w:t>2.依法向本级人民代表大会及其常务委员会提出议案。</w:t>
      </w:r>
    </w:p>
    <w:p>
      <w:pPr>
        <w:pStyle w:val="5"/>
        <w:widowControl/>
        <w:shd w:val="clear" w:color="auto" w:fill="FFFFFF"/>
        <w:spacing w:beforeAutospacing="0" w:afterAutospacing="0"/>
        <w:ind w:firstLine="480"/>
        <w:rPr>
          <w:rFonts w:ascii="宋体" w:hAnsi="宋体" w:eastAsia="宋体" w:cs="宋体"/>
        </w:rPr>
      </w:pPr>
      <w:r>
        <w:rPr>
          <w:rFonts w:hint="eastAsia" w:ascii="仿宋" w:hAnsi="仿宋" w:eastAsia="仿宋" w:cs="仿宋"/>
          <w:color w:val="000000"/>
          <w:sz w:val="32"/>
          <w:szCs w:val="32"/>
          <w:shd w:val="clear" w:color="auto" w:fill="FFFFFF"/>
        </w:rPr>
        <w:t>3.贯彻执行上级人民检察院工作部署,接受上级人民检察院相关业务指导。</w:t>
      </w:r>
    </w:p>
    <w:p>
      <w:pPr>
        <w:pStyle w:val="5"/>
        <w:widowControl/>
        <w:shd w:val="clear" w:color="auto" w:fill="FFFFFF"/>
        <w:spacing w:beforeAutospacing="0" w:afterAutospacing="0"/>
        <w:ind w:firstLine="480"/>
        <w:rPr>
          <w:rFonts w:ascii="宋体" w:hAnsi="宋体" w:eastAsia="宋体" w:cs="宋体"/>
        </w:rPr>
      </w:pPr>
      <w:r>
        <w:rPr>
          <w:rFonts w:hint="eastAsia" w:ascii="仿宋" w:hAnsi="仿宋" w:eastAsia="仿宋" w:cs="仿宋"/>
          <w:color w:val="000000"/>
          <w:sz w:val="32"/>
          <w:szCs w:val="32"/>
          <w:shd w:val="clear" w:color="auto" w:fill="FFFFFF"/>
        </w:rPr>
        <w:t>4.负责应由本院承办的刑事案件的审查批准逮捕、决定逮捕、提起诉讼工作。</w:t>
      </w:r>
    </w:p>
    <w:p>
      <w:pPr>
        <w:pStyle w:val="5"/>
        <w:widowControl/>
        <w:shd w:val="clear" w:color="auto" w:fill="FFFFFF"/>
        <w:spacing w:beforeAutospacing="0" w:afterAutospacing="0"/>
        <w:ind w:firstLine="480"/>
        <w:rPr>
          <w:rFonts w:ascii="宋体" w:hAnsi="宋体" w:eastAsia="宋体" w:cs="宋体"/>
        </w:rPr>
      </w:pPr>
      <w:r>
        <w:rPr>
          <w:rFonts w:hint="eastAsia" w:ascii="仿宋" w:hAnsi="仿宋" w:eastAsia="仿宋" w:cs="仿宋"/>
          <w:color w:val="000000"/>
          <w:sz w:val="32"/>
          <w:szCs w:val="32"/>
          <w:shd w:val="clear" w:color="auto" w:fill="FFFFFF"/>
        </w:rPr>
        <w:t>5.负责应由本院承办的刑事、民事、行政诉讼活动及刑事、民事、行政判决和裁定等生效法律文书执行的法律监督工作。</w:t>
      </w:r>
    </w:p>
    <w:p>
      <w:pPr>
        <w:pStyle w:val="5"/>
        <w:widowControl/>
        <w:shd w:val="clear" w:color="auto" w:fill="FFFFFF"/>
        <w:spacing w:beforeAutospacing="0" w:afterAutospacing="0"/>
        <w:ind w:firstLine="480"/>
        <w:rPr>
          <w:rFonts w:ascii="宋体" w:hAnsi="宋体" w:eastAsia="宋体" w:cs="宋体"/>
        </w:rPr>
      </w:pPr>
      <w:r>
        <w:rPr>
          <w:rFonts w:hint="eastAsia" w:ascii="仿宋" w:hAnsi="仿宋" w:eastAsia="仿宋" w:cs="仿宋"/>
          <w:color w:val="000000"/>
          <w:sz w:val="32"/>
          <w:szCs w:val="32"/>
          <w:shd w:val="clear" w:color="auto" w:fill="FFFFFF"/>
        </w:rPr>
        <w:t>6.负责应由本院承办的提起公益诉讼工作。</w:t>
      </w:r>
    </w:p>
    <w:p>
      <w:pPr>
        <w:pStyle w:val="5"/>
        <w:widowControl/>
        <w:shd w:val="clear" w:color="auto" w:fill="FFFFFF"/>
        <w:spacing w:beforeAutospacing="0" w:afterAutospacing="0"/>
        <w:ind w:firstLine="480"/>
        <w:rPr>
          <w:rFonts w:ascii="宋体" w:hAnsi="宋体" w:eastAsia="宋体" w:cs="宋体"/>
        </w:rPr>
      </w:pPr>
      <w:r>
        <w:rPr>
          <w:rFonts w:hint="eastAsia" w:ascii="仿宋" w:hAnsi="仿宋" w:eastAsia="仿宋" w:cs="仿宋"/>
          <w:color w:val="000000"/>
          <w:sz w:val="32"/>
          <w:szCs w:val="32"/>
          <w:shd w:val="clear" w:color="auto" w:fill="FFFFFF"/>
        </w:rPr>
        <w:t>7.负责应由本院承办的对看守所、社区矫正机构等执法活动的法律监督工作,负责应由本院承办的司法工作人员相关职务犯罪案件的立案侦查工作。</w:t>
      </w:r>
    </w:p>
    <w:p>
      <w:pPr>
        <w:pStyle w:val="5"/>
        <w:widowControl/>
        <w:shd w:val="clear" w:color="auto" w:fill="FFFFFF"/>
        <w:spacing w:beforeAutospacing="0" w:afterAutospacing="0"/>
        <w:ind w:firstLine="480"/>
        <w:rPr>
          <w:rFonts w:ascii="宋体" w:hAnsi="宋体" w:eastAsia="宋体" w:cs="宋体"/>
        </w:rPr>
      </w:pPr>
      <w:r>
        <w:rPr>
          <w:rFonts w:hint="eastAsia" w:ascii="仿宋" w:hAnsi="仿宋" w:eastAsia="仿宋" w:cs="仿宋"/>
          <w:color w:val="000000"/>
          <w:sz w:val="32"/>
          <w:szCs w:val="32"/>
          <w:shd w:val="clear" w:color="auto" w:fill="FFFFFF"/>
        </w:rPr>
        <w:t>8.受理向本院的控告、申诉和举报,承办国家赔偿案件和国家司法救助案件。</w:t>
      </w:r>
    </w:p>
    <w:p>
      <w:pPr>
        <w:pStyle w:val="5"/>
        <w:widowControl/>
        <w:shd w:val="clear" w:color="auto" w:fill="FFFFFF"/>
        <w:spacing w:beforeAutospacing="0" w:afterAutospacing="0"/>
        <w:ind w:firstLine="480"/>
        <w:rPr>
          <w:rFonts w:ascii="宋体" w:hAnsi="宋体" w:eastAsia="宋体" w:cs="宋体"/>
        </w:rPr>
      </w:pPr>
      <w:r>
        <w:rPr>
          <w:rFonts w:hint="eastAsia" w:ascii="仿宋" w:hAnsi="仿宋" w:eastAsia="仿宋" w:cs="仿宋"/>
          <w:color w:val="000000"/>
          <w:sz w:val="32"/>
          <w:szCs w:val="32"/>
          <w:shd w:val="clear" w:color="auto" w:fill="FFFFFF"/>
        </w:rPr>
        <w:t>9.负责本院的队伍建设、思想政治、检务督察、财务装备和检察技术信息工作。</w:t>
      </w:r>
    </w:p>
    <w:p>
      <w:pPr>
        <w:pStyle w:val="5"/>
        <w:widowControl/>
        <w:shd w:val="clear" w:color="auto" w:fill="FFFFFF"/>
        <w:spacing w:beforeAutospacing="0" w:afterAutospacing="0"/>
        <w:ind w:firstLine="480"/>
        <w:rPr>
          <w:rFonts w:ascii="宋体" w:hAnsi="宋体" w:eastAsia="宋体" w:cs="宋体"/>
        </w:rPr>
      </w:pPr>
      <w:r>
        <w:rPr>
          <w:rFonts w:hint="eastAsia" w:ascii="仿宋" w:hAnsi="仿宋" w:eastAsia="仿宋" w:cs="仿宋"/>
          <w:color w:val="000000"/>
          <w:sz w:val="32"/>
          <w:szCs w:val="32"/>
          <w:shd w:val="clear" w:color="auto" w:fill="FFFFFF"/>
        </w:rPr>
        <w:t>10.负责其他应当由本院承办的事项。</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pStyle w:val="5"/>
        <w:widowControl/>
        <w:shd w:val="clear" w:color="auto" w:fill="FFFFFF"/>
        <w:spacing w:beforeAutospacing="0" w:afterAutospacing="0"/>
        <w:ind w:firstLine="480"/>
        <w:rPr>
          <w:rFonts w:ascii="宋体" w:hAnsi="宋体" w:eastAsia="宋体" w:cs="宋体"/>
        </w:rPr>
      </w:pPr>
      <w:r>
        <w:rPr>
          <w:rFonts w:hint="eastAsia" w:ascii="仿宋" w:hAnsi="仿宋" w:eastAsia="仿宋" w:cs="仿宋"/>
          <w:color w:val="000000"/>
          <w:sz w:val="32"/>
          <w:szCs w:val="32"/>
          <w:shd w:val="clear" w:color="auto" w:fill="FFFFFF"/>
        </w:rPr>
        <w:t>（一）县人民检察院设下内设机构(副科级):</w:t>
      </w:r>
    </w:p>
    <w:p>
      <w:pPr>
        <w:pStyle w:val="5"/>
        <w:widowControl/>
        <w:shd w:val="clear" w:color="auto" w:fill="FFFFFF"/>
        <w:spacing w:beforeAutospacing="0" w:afterAutospacing="0"/>
        <w:ind w:firstLine="480"/>
        <w:rPr>
          <w:rFonts w:ascii="宋体" w:hAnsi="宋体" w:eastAsia="宋体" w:cs="宋体"/>
        </w:rPr>
      </w:pPr>
      <w:r>
        <w:rPr>
          <w:rFonts w:hint="eastAsia" w:ascii="仿宋" w:hAnsi="仿宋" w:eastAsia="仿宋" w:cs="仿宋"/>
          <w:color w:val="000000"/>
          <w:sz w:val="32"/>
          <w:szCs w:val="32"/>
          <w:shd w:val="clear" w:color="auto" w:fill="FFFFFF"/>
        </w:rPr>
        <w:t>1.检察业务部。负责刑事、民事、行政、公益诉讼检察工作,负责刑事执行检察工作。办理本院管辖的刑事、民事、行政、公益诉讼相关申诉案件。开展未成年人司法保护和预防未成年人犯罪工作。负责对法律规定有本院办理的司法工作人员利用职权实施的非法拘禁、刑讯逼供、非法搜查等侵犯公民权利、损害司法公正犯罪,以及按照刑事诉讼法规定需要由人民检察院直接受理的其他重大犯罪案件的侦查。</w:t>
      </w:r>
    </w:p>
    <w:p>
      <w:pPr>
        <w:pStyle w:val="5"/>
        <w:widowControl/>
        <w:shd w:val="clear" w:color="auto" w:fill="FFFFFF"/>
        <w:spacing w:beforeAutospacing="0" w:afterAutospacing="0"/>
        <w:ind w:firstLine="480"/>
        <w:rPr>
          <w:rFonts w:ascii="宋体" w:hAnsi="宋体" w:eastAsia="宋体" w:cs="宋体"/>
        </w:rPr>
      </w:pPr>
      <w:r>
        <w:rPr>
          <w:rFonts w:hint="eastAsia" w:ascii="仿宋" w:hAnsi="仿宋" w:eastAsia="仿宋" w:cs="仿宋"/>
          <w:color w:val="000000"/>
          <w:sz w:val="32"/>
          <w:szCs w:val="32"/>
          <w:shd w:val="clear" w:color="auto" w:fill="FFFFFF"/>
        </w:rPr>
        <w:t>2.综合业务部。负责案件管理、接待辩护人和诉讼代理人、人民监督员工作。负责受理向本院的控告、申诉和举报,承办本院管辖的国家赔偿案件和国家司法救助案件。负责法律政策研究,承担本院监察委员会的日常工作。负责对本院各部门执行法律、法规和上级人民检察院和本院的规定、决定的情况进行督察。承担检察官惩戒、内部审计工作。负责检察监督线索管理等工作。</w:t>
      </w:r>
    </w:p>
    <w:p>
      <w:pPr>
        <w:pStyle w:val="5"/>
        <w:widowControl/>
        <w:shd w:val="clear" w:color="auto" w:fill="FFFFFF"/>
        <w:spacing w:beforeAutospacing="0" w:afterAutospacing="0"/>
        <w:ind w:firstLine="480"/>
        <w:rPr>
          <w:rFonts w:ascii="宋体" w:hAnsi="宋体" w:eastAsia="宋体" w:cs="宋体"/>
        </w:rPr>
      </w:pPr>
      <w:r>
        <w:rPr>
          <w:rFonts w:hint="eastAsia" w:ascii="仿宋" w:hAnsi="仿宋" w:eastAsia="仿宋" w:cs="仿宋"/>
          <w:color w:val="000000"/>
          <w:sz w:val="32"/>
          <w:szCs w:val="32"/>
          <w:shd w:val="clear" w:color="auto" w:fill="FFFFFF"/>
        </w:rPr>
        <w:t>3.检察综合部(政工科、司法警察大队)。负责机关文电、会务、机要、档案、保密工作。负责领导同志批办事项的督查工作。负责人大代表、政协委员和特约检察员的联系工作。负责财务装备管理工作,以及检察技术、信息化建设、信息安全等工作。负责本院党的建设、领导班子建设、干部队伍与组织建设、检察官管理、劳动工资管理,以及检察官遴选、检察官助理和聘用制书记员统一招录等工作。负责机关意识形态、新闻宣传和舆论引导、检察文化建设工作。负责司法警察工作,以及本院警务保障和机关的安全保卫等工作。米林县人民检察院设驻米林看守所检察室,由检察业务部负责指导。</w:t>
      </w:r>
    </w:p>
    <w:p>
      <w:pPr>
        <w:pStyle w:val="5"/>
        <w:widowControl/>
        <w:shd w:val="clear" w:color="auto" w:fill="FFFFFF"/>
        <w:spacing w:beforeAutospacing="0" w:afterAutospacing="0"/>
        <w:ind w:firstLine="480"/>
        <w:rPr>
          <w:rFonts w:ascii="宋体" w:hAnsi="宋体" w:eastAsia="宋体" w:cs="宋体"/>
        </w:rPr>
      </w:pPr>
      <w:r>
        <w:rPr>
          <w:rFonts w:hint="eastAsia" w:ascii="仿宋" w:hAnsi="仿宋" w:eastAsia="仿宋" w:cs="仿宋"/>
          <w:color w:val="000000"/>
          <w:sz w:val="32"/>
          <w:szCs w:val="32"/>
          <w:shd w:val="clear" w:color="auto" w:fill="FFFFFF"/>
        </w:rPr>
        <w:t>部门内设机构3个,包括检察业务部、综合业务部、检察综合部。</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米林市人民检察院（部门/单位）2025年度预算明细表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米林市人民检察院（部门/单位）2025年度部门（单位）预算数据分析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1032.53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1032.53  </w:t>
      </w:r>
      <w:r>
        <w:rPr>
          <w:rFonts w:hint="eastAsia" w:ascii="仿宋" w:hAnsi="仿宋" w:eastAsia="仿宋"/>
          <w:sz w:val="32"/>
          <w:szCs w:val="32"/>
        </w:rPr>
        <w:t>万元，同比减少11.9 万元，主要</w:t>
      </w:r>
      <w:r>
        <w:rPr>
          <w:rFonts w:ascii="仿宋" w:hAnsi="仿宋" w:eastAsia="仿宋"/>
          <w:sz w:val="32"/>
          <w:szCs w:val="32"/>
        </w:rPr>
        <w:t>原因是：</w:t>
      </w:r>
      <w:r>
        <w:rPr>
          <w:rFonts w:hint="eastAsia" w:ascii="仿宋" w:hAnsi="仿宋" w:eastAsia="仿宋"/>
          <w:sz w:val="32"/>
          <w:szCs w:val="32"/>
          <w:u w:val="single"/>
        </w:rPr>
        <w:t xml:space="preserve"> 人员变动及当年转移支付未下达 </w:t>
      </w:r>
      <w:r>
        <w:rPr>
          <w:rFonts w:hint="eastAsia" w:ascii="仿宋" w:hAnsi="仿宋" w:eastAsia="仿宋"/>
          <w:sz w:val="32"/>
          <w:szCs w:val="32"/>
        </w:rPr>
        <w:t>。其中：上年结转</w:t>
      </w:r>
      <w:r>
        <w:rPr>
          <w:rFonts w:hint="eastAsia" w:ascii="仿宋" w:hAnsi="仿宋" w:eastAsia="仿宋"/>
          <w:sz w:val="32"/>
          <w:szCs w:val="32"/>
          <w:u w:val="single"/>
        </w:rPr>
        <w:t xml:space="preserve">  0 </w:t>
      </w:r>
      <w:r>
        <w:rPr>
          <w:rFonts w:hint="eastAsia" w:ascii="仿宋" w:hAnsi="仿宋" w:eastAsia="仿宋"/>
          <w:sz w:val="32"/>
          <w:szCs w:val="32"/>
        </w:rPr>
        <w:t>万元， 占</w:t>
      </w:r>
      <w:r>
        <w:rPr>
          <w:rFonts w:hint="eastAsia" w:ascii="仿宋" w:hAnsi="仿宋" w:eastAsia="仿宋"/>
          <w:sz w:val="32"/>
          <w:szCs w:val="32"/>
          <w:u w:val="single"/>
        </w:rPr>
        <w:t xml:space="preserve"> 0  </w:t>
      </w:r>
      <w:r>
        <w:rPr>
          <w:rFonts w:hint="eastAsia" w:ascii="仿宋" w:hAnsi="仿宋" w:eastAsia="仿宋"/>
          <w:sz w:val="32"/>
          <w:szCs w:val="32"/>
        </w:rPr>
        <w:t>%；2025年一般公共预算拨款收入</w:t>
      </w:r>
      <w:r>
        <w:rPr>
          <w:rFonts w:hint="eastAsia" w:ascii="仿宋" w:hAnsi="仿宋" w:eastAsia="仿宋"/>
          <w:sz w:val="32"/>
          <w:szCs w:val="32"/>
          <w:u w:val="single"/>
        </w:rPr>
        <w:t xml:space="preserve"> 1032.53  </w:t>
      </w:r>
      <w:r>
        <w:rPr>
          <w:rFonts w:hint="eastAsia" w:ascii="仿宋" w:hAnsi="仿宋" w:eastAsia="仿宋"/>
          <w:sz w:val="32"/>
          <w:szCs w:val="32"/>
        </w:rPr>
        <w:t>万元，占</w:t>
      </w:r>
      <w:r>
        <w:rPr>
          <w:rFonts w:hint="eastAsia" w:ascii="仿宋" w:hAnsi="仿宋" w:eastAsia="仿宋"/>
          <w:sz w:val="32"/>
          <w:szCs w:val="32"/>
          <w:u w:val="single"/>
        </w:rPr>
        <w:t xml:space="preserve"> 100  </w:t>
      </w:r>
      <w:r>
        <w:rPr>
          <w:rFonts w:hint="eastAsia" w:ascii="仿宋" w:hAnsi="仿宋" w:eastAsia="仿宋"/>
          <w:sz w:val="32"/>
          <w:szCs w:val="32"/>
        </w:rPr>
        <w:t xml:space="preserve"> %；2025年政府性基金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0  </w:t>
      </w:r>
      <w:r>
        <w:rPr>
          <w:rFonts w:hint="eastAsia" w:ascii="仿宋" w:hAnsi="仿宋" w:eastAsia="仿宋"/>
          <w:sz w:val="32"/>
          <w:szCs w:val="32"/>
        </w:rPr>
        <w:t>万元，占</w:t>
      </w:r>
      <w:r>
        <w:rPr>
          <w:rFonts w:hint="eastAsia" w:ascii="仿宋" w:hAnsi="仿宋" w:eastAsia="仿宋"/>
          <w:sz w:val="32"/>
          <w:szCs w:val="32"/>
          <w:u w:val="single"/>
        </w:rPr>
        <w:t xml:space="preserve">  0 </w:t>
      </w:r>
      <w:r>
        <w:rPr>
          <w:rFonts w:hint="eastAsia" w:ascii="仿宋" w:hAnsi="仿宋" w:eastAsia="仿宋"/>
          <w:sz w:val="32"/>
          <w:szCs w:val="32"/>
        </w:rPr>
        <w:t xml:space="preserve"> %；2025年国有资本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0  </w:t>
      </w:r>
      <w:r>
        <w:rPr>
          <w:rFonts w:hint="eastAsia" w:ascii="仿宋" w:hAnsi="仿宋" w:eastAsia="仿宋"/>
          <w:sz w:val="32"/>
          <w:szCs w:val="32"/>
        </w:rPr>
        <w:t>万元，占</w:t>
      </w:r>
      <w:r>
        <w:rPr>
          <w:rFonts w:hint="eastAsia" w:ascii="仿宋" w:hAnsi="仿宋" w:eastAsia="仿宋"/>
          <w:sz w:val="32"/>
          <w:szCs w:val="32"/>
          <w:u w:val="single"/>
        </w:rPr>
        <w:t xml:space="preserve">  0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1032.53 </w:t>
      </w:r>
      <w:r>
        <w:rPr>
          <w:rFonts w:hint="eastAsia" w:ascii="仿宋" w:hAnsi="仿宋" w:eastAsia="仿宋"/>
          <w:sz w:val="32"/>
          <w:szCs w:val="32"/>
        </w:rPr>
        <w:t>万元，同比减少</w:t>
      </w:r>
      <w:r>
        <w:rPr>
          <w:rFonts w:hint="eastAsia" w:ascii="仿宋" w:hAnsi="仿宋" w:eastAsia="仿宋"/>
          <w:sz w:val="32"/>
          <w:szCs w:val="32"/>
          <w:u w:val="single"/>
        </w:rPr>
        <w:t xml:space="preserve">   11.9</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人员变动及当年转移支付未下达</w:t>
      </w:r>
      <w:r>
        <w:rPr>
          <w:rFonts w:hint="eastAsia" w:ascii="仿宋" w:hAnsi="仿宋" w:eastAsia="仿宋"/>
          <w:sz w:val="32"/>
          <w:szCs w:val="32"/>
        </w:rPr>
        <w:t>。其中：基本支出</w:t>
      </w:r>
      <w:r>
        <w:rPr>
          <w:rFonts w:hint="eastAsia" w:ascii="仿宋" w:hAnsi="仿宋" w:eastAsia="仿宋"/>
          <w:sz w:val="32"/>
          <w:szCs w:val="32"/>
          <w:u w:val="single"/>
        </w:rPr>
        <w:t xml:space="preserve"> 1023.49  </w:t>
      </w:r>
      <w:r>
        <w:rPr>
          <w:rFonts w:hint="eastAsia" w:ascii="仿宋" w:hAnsi="仿宋" w:eastAsia="仿宋"/>
          <w:sz w:val="32"/>
          <w:szCs w:val="32"/>
        </w:rPr>
        <w:t>万元，占</w:t>
      </w:r>
      <w:r>
        <w:rPr>
          <w:rFonts w:hint="eastAsia" w:ascii="仿宋" w:hAnsi="仿宋" w:eastAsia="仿宋"/>
          <w:sz w:val="32"/>
          <w:szCs w:val="32"/>
          <w:u w:val="single"/>
        </w:rPr>
        <w:t xml:space="preserve"> 99.12  </w:t>
      </w:r>
      <w:r>
        <w:rPr>
          <w:rFonts w:hint="eastAsia" w:ascii="仿宋" w:hAnsi="仿宋" w:eastAsia="仿宋"/>
          <w:sz w:val="32"/>
          <w:szCs w:val="32"/>
        </w:rPr>
        <w:t>%；项目支出</w:t>
      </w:r>
      <w:r>
        <w:rPr>
          <w:rFonts w:hint="eastAsia" w:ascii="仿宋" w:hAnsi="仿宋" w:eastAsia="仿宋"/>
          <w:sz w:val="32"/>
          <w:szCs w:val="32"/>
          <w:u w:val="single"/>
        </w:rPr>
        <w:t xml:space="preserve">  9.04 </w:t>
      </w:r>
      <w:r>
        <w:rPr>
          <w:rFonts w:hint="eastAsia" w:ascii="仿宋" w:hAnsi="仿宋" w:eastAsia="仿宋"/>
          <w:sz w:val="32"/>
          <w:szCs w:val="32"/>
        </w:rPr>
        <w:t>万元，占</w:t>
      </w:r>
      <w:r>
        <w:rPr>
          <w:rFonts w:hint="eastAsia" w:ascii="仿宋" w:hAnsi="仿宋" w:eastAsia="仿宋"/>
          <w:sz w:val="32"/>
          <w:szCs w:val="32"/>
          <w:u w:val="single"/>
        </w:rPr>
        <w:t xml:space="preserve">  0.88 </w:t>
      </w:r>
      <w:r>
        <w:rPr>
          <w:rFonts w:hint="eastAsia" w:ascii="仿宋" w:hAnsi="仿宋" w:eastAsia="仿宋"/>
          <w:sz w:val="32"/>
          <w:szCs w:val="32"/>
        </w:rPr>
        <w:t>%；事业单位经营支出</w:t>
      </w:r>
      <w:r>
        <w:rPr>
          <w:rFonts w:hint="eastAsia" w:ascii="仿宋" w:hAnsi="仿宋" w:eastAsia="仿宋"/>
          <w:sz w:val="32"/>
          <w:szCs w:val="32"/>
          <w:u w:val="single"/>
        </w:rPr>
        <w:t xml:space="preserve">  0 </w:t>
      </w:r>
      <w:r>
        <w:rPr>
          <w:rFonts w:hint="eastAsia" w:ascii="仿宋" w:hAnsi="仿宋" w:eastAsia="仿宋"/>
          <w:sz w:val="32"/>
          <w:szCs w:val="32"/>
        </w:rPr>
        <w:t>万元，占</w:t>
      </w:r>
      <w:r>
        <w:rPr>
          <w:rFonts w:hint="eastAsia" w:ascii="仿宋" w:hAnsi="仿宋" w:eastAsia="仿宋"/>
          <w:sz w:val="32"/>
          <w:szCs w:val="32"/>
          <w:u w:val="single"/>
        </w:rPr>
        <w:t xml:space="preserve">  0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pStyle w:val="5"/>
        <w:widowControl/>
        <w:spacing w:beforeAutospacing="0" w:afterAutospacing="0"/>
        <w:ind w:firstLine="640"/>
        <w:rPr>
          <w:rFonts w:ascii="Times New Roman" w:hAnsi="Times New Roman"/>
          <w:sz w:val="21"/>
          <w:szCs w:val="21"/>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1032.53  </w:t>
      </w:r>
      <w:r>
        <w:rPr>
          <w:rFonts w:hint="eastAsia" w:ascii="仿宋" w:hAnsi="仿宋" w:eastAsia="仿宋"/>
          <w:sz w:val="32"/>
          <w:szCs w:val="32"/>
        </w:rPr>
        <w:t>万元，同比减少</w:t>
      </w:r>
      <w:r>
        <w:rPr>
          <w:rFonts w:hint="eastAsia" w:ascii="仿宋" w:hAnsi="仿宋" w:eastAsia="仿宋"/>
          <w:sz w:val="32"/>
          <w:szCs w:val="32"/>
          <w:u w:val="single"/>
        </w:rPr>
        <w:t xml:space="preserve"> 11.9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人员变动及当年转移支付未下达</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1032.53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0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0  </w:t>
      </w:r>
      <w:r>
        <w:rPr>
          <w:rFonts w:hint="eastAsia" w:ascii="仿宋" w:hAnsi="仿宋" w:eastAsia="仿宋"/>
          <w:sz w:val="32"/>
          <w:szCs w:val="32"/>
        </w:rPr>
        <w:t>万元、上年结转</w:t>
      </w:r>
      <w:r>
        <w:rPr>
          <w:rFonts w:hint="eastAsia" w:ascii="仿宋" w:hAnsi="仿宋" w:eastAsia="仿宋"/>
          <w:sz w:val="32"/>
          <w:szCs w:val="32"/>
          <w:u w:val="single"/>
        </w:rPr>
        <w:t xml:space="preserve">  0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仿宋"/>
          <w:color w:val="333333"/>
          <w:sz w:val="32"/>
          <w:szCs w:val="32"/>
          <w:shd w:val="clear" w:color="auto" w:fill="FFFFFF"/>
        </w:rPr>
        <w:t>支出包括：一般公共服务支出</w:t>
      </w:r>
      <w:r>
        <w:rPr>
          <w:rFonts w:hint="eastAsia" w:ascii="仿宋" w:hAnsi="仿宋" w:eastAsia="仿宋" w:cs="仿宋"/>
          <w:color w:val="333333"/>
          <w:sz w:val="32"/>
          <w:szCs w:val="32"/>
          <w:u w:val="single"/>
          <w:shd w:val="clear" w:color="auto" w:fill="FFFFFF"/>
        </w:rPr>
        <w:t>  0</w:t>
      </w:r>
      <w:r>
        <w:rPr>
          <w:rFonts w:hint="eastAsia" w:ascii="宋体" w:hAnsi="宋体" w:eastAsia="宋体" w:cs="宋体"/>
          <w:color w:val="333333"/>
          <w:sz w:val="32"/>
          <w:szCs w:val="32"/>
          <w:u w:val="single"/>
          <w:shd w:val="clear" w:color="auto" w:fill="FFFFFF"/>
        </w:rPr>
        <w:t> </w:t>
      </w:r>
      <w:r>
        <w:rPr>
          <w:rFonts w:hint="eastAsia" w:ascii="仿宋" w:hAnsi="仿宋" w:eastAsia="仿宋" w:cs="仿宋"/>
          <w:color w:val="333333"/>
          <w:sz w:val="32"/>
          <w:szCs w:val="32"/>
          <w:shd w:val="clear" w:color="auto" w:fill="FFFFFF"/>
        </w:rPr>
        <w:t>万元、外交支出</w:t>
      </w:r>
      <w:r>
        <w:rPr>
          <w:rFonts w:hint="eastAsia" w:ascii="仿宋" w:hAnsi="仿宋" w:eastAsia="仿宋" w:cs="仿宋"/>
          <w:color w:val="333333"/>
          <w:sz w:val="32"/>
          <w:szCs w:val="32"/>
          <w:u w:val="single"/>
          <w:shd w:val="clear" w:color="auto" w:fill="FFFFFF"/>
        </w:rPr>
        <w:t>  0</w:t>
      </w:r>
      <w:r>
        <w:rPr>
          <w:rFonts w:hint="eastAsia" w:ascii="宋体" w:hAnsi="宋体" w:eastAsia="宋体" w:cs="宋体"/>
          <w:color w:val="333333"/>
          <w:sz w:val="32"/>
          <w:szCs w:val="32"/>
          <w:u w:val="single"/>
          <w:shd w:val="clear" w:color="auto" w:fill="FFFFFF"/>
        </w:rPr>
        <w:t> </w:t>
      </w:r>
      <w:r>
        <w:rPr>
          <w:rFonts w:hint="eastAsia" w:ascii="仿宋" w:hAnsi="仿宋" w:eastAsia="仿宋" w:cs="仿宋"/>
          <w:color w:val="333333"/>
          <w:sz w:val="32"/>
          <w:szCs w:val="32"/>
          <w:shd w:val="clear" w:color="auto" w:fill="FFFFFF"/>
        </w:rPr>
        <w:t>万元、公共安全支出</w:t>
      </w:r>
      <w:r>
        <w:rPr>
          <w:rFonts w:hint="eastAsia" w:ascii="仿宋" w:hAnsi="仿宋" w:eastAsia="仿宋" w:cs="仿宋"/>
          <w:color w:val="333333"/>
          <w:sz w:val="32"/>
          <w:szCs w:val="32"/>
          <w:u w:val="single"/>
          <w:shd w:val="clear" w:color="auto" w:fill="FFFFFF"/>
        </w:rPr>
        <w:t xml:space="preserve"> 818.69 </w:t>
      </w:r>
      <w:r>
        <w:rPr>
          <w:rFonts w:hint="eastAsia" w:ascii="宋体" w:hAnsi="宋体" w:eastAsia="宋体" w:cs="宋体"/>
          <w:color w:val="333333"/>
          <w:sz w:val="32"/>
          <w:szCs w:val="32"/>
          <w:u w:val="single"/>
          <w:shd w:val="clear" w:color="auto" w:fill="FFFFFF"/>
        </w:rPr>
        <w:t> </w:t>
      </w:r>
      <w:r>
        <w:rPr>
          <w:rFonts w:hint="eastAsia" w:ascii="仿宋" w:hAnsi="仿宋" w:eastAsia="仿宋" w:cs="仿宋"/>
          <w:color w:val="333333"/>
          <w:sz w:val="32"/>
          <w:szCs w:val="32"/>
          <w:shd w:val="clear" w:color="auto" w:fill="FFFFFF"/>
        </w:rPr>
        <w:t>万元、教育支出</w:t>
      </w:r>
      <w:r>
        <w:rPr>
          <w:rFonts w:hint="eastAsia" w:ascii="仿宋" w:hAnsi="仿宋" w:eastAsia="仿宋" w:cs="仿宋"/>
          <w:color w:val="333333"/>
          <w:sz w:val="32"/>
          <w:szCs w:val="32"/>
          <w:u w:val="single"/>
          <w:shd w:val="clear" w:color="auto" w:fill="FFFFFF"/>
        </w:rPr>
        <w:t> 0 </w:t>
      </w:r>
      <w:r>
        <w:rPr>
          <w:rFonts w:hint="eastAsia" w:ascii="宋体" w:hAnsi="宋体" w:eastAsia="宋体" w:cs="宋体"/>
          <w:color w:val="333333"/>
          <w:sz w:val="32"/>
          <w:szCs w:val="32"/>
          <w:u w:val="single"/>
          <w:shd w:val="clear" w:color="auto" w:fill="FFFFFF"/>
        </w:rPr>
        <w:t> </w:t>
      </w:r>
      <w:r>
        <w:rPr>
          <w:rFonts w:hint="eastAsia" w:ascii="仿宋" w:hAnsi="仿宋" w:eastAsia="仿宋" w:cs="仿宋"/>
          <w:color w:val="333333"/>
          <w:sz w:val="32"/>
          <w:szCs w:val="32"/>
          <w:shd w:val="clear" w:color="auto" w:fill="FFFFFF"/>
        </w:rPr>
        <w:t>万元、科学技术支出</w:t>
      </w:r>
      <w:r>
        <w:rPr>
          <w:rFonts w:hint="eastAsia" w:ascii="仿宋" w:hAnsi="仿宋" w:eastAsia="仿宋" w:cs="仿宋"/>
          <w:color w:val="333333"/>
          <w:sz w:val="32"/>
          <w:szCs w:val="32"/>
          <w:u w:val="single"/>
          <w:shd w:val="clear" w:color="auto" w:fill="FFFFFF"/>
        </w:rPr>
        <w:t>  0</w:t>
      </w:r>
      <w:r>
        <w:rPr>
          <w:rFonts w:hint="eastAsia" w:ascii="宋体" w:hAnsi="宋体" w:eastAsia="宋体" w:cs="宋体"/>
          <w:color w:val="333333"/>
          <w:sz w:val="32"/>
          <w:szCs w:val="32"/>
          <w:u w:val="single"/>
          <w:shd w:val="clear" w:color="auto" w:fill="FFFFFF"/>
        </w:rPr>
        <w:t> </w:t>
      </w:r>
      <w:r>
        <w:rPr>
          <w:rFonts w:hint="eastAsia" w:ascii="仿宋" w:hAnsi="仿宋" w:eastAsia="仿宋" w:cs="仿宋"/>
          <w:color w:val="333333"/>
          <w:sz w:val="32"/>
          <w:szCs w:val="32"/>
          <w:shd w:val="clear" w:color="auto" w:fill="FFFFFF"/>
        </w:rPr>
        <w:t>万元、文化旅游体育与传媒支出</w:t>
      </w:r>
      <w:r>
        <w:rPr>
          <w:rFonts w:hint="eastAsia" w:ascii="仿宋" w:hAnsi="仿宋" w:eastAsia="仿宋" w:cs="仿宋"/>
          <w:color w:val="333333"/>
          <w:sz w:val="32"/>
          <w:szCs w:val="32"/>
          <w:u w:val="single"/>
          <w:shd w:val="clear" w:color="auto" w:fill="FFFFFF"/>
        </w:rPr>
        <w:t>  0</w:t>
      </w:r>
      <w:r>
        <w:rPr>
          <w:rFonts w:hint="eastAsia" w:ascii="宋体" w:hAnsi="宋体" w:eastAsia="宋体" w:cs="宋体"/>
          <w:color w:val="333333"/>
          <w:sz w:val="32"/>
          <w:szCs w:val="32"/>
          <w:u w:val="single"/>
          <w:shd w:val="clear" w:color="auto" w:fill="FFFFFF"/>
        </w:rPr>
        <w:t> </w:t>
      </w:r>
      <w:r>
        <w:rPr>
          <w:rFonts w:hint="eastAsia" w:ascii="仿宋" w:hAnsi="仿宋" w:eastAsia="仿宋" w:cs="仿宋"/>
          <w:color w:val="333333"/>
          <w:sz w:val="32"/>
          <w:szCs w:val="32"/>
          <w:shd w:val="clear" w:color="auto" w:fill="FFFFFF"/>
        </w:rPr>
        <w:t>万元、社会保障和就业支出</w:t>
      </w:r>
      <w:r>
        <w:rPr>
          <w:rFonts w:hint="eastAsia" w:ascii="仿宋" w:hAnsi="仿宋" w:eastAsia="仿宋" w:cs="仿宋"/>
          <w:color w:val="333333"/>
          <w:sz w:val="32"/>
          <w:szCs w:val="32"/>
          <w:u w:val="single"/>
          <w:shd w:val="clear" w:color="auto" w:fill="FFFFFF"/>
        </w:rPr>
        <w:t> 92.32</w:t>
      </w:r>
      <w:r>
        <w:rPr>
          <w:rFonts w:hint="eastAsia" w:ascii="宋体" w:hAnsi="宋体" w:eastAsia="宋体" w:cs="宋体"/>
          <w:color w:val="333333"/>
          <w:sz w:val="32"/>
          <w:szCs w:val="32"/>
          <w:u w:val="single"/>
          <w:shd w:val="clear" w:color="auto" w:fill="FFFFFF"/>
        </w:rPr>
        <w:t> </w:t>
      </w:r>
      <w:r>
        <w:rPr>
          <w:rFonts w:hint="eastAsia" w:ascii="仿宋" w:hAnsi="仿宋" w:eastAsia="仿宋" w:cs="仿宋"/>
          <w:color w:val="333333"/>
          <w:sz w:val="32"/>
          <w:szCs w:val="32"/>
          <w:shd w:val="clear" w:color="auto" w:fill="FFFFFF"/>
        </w:rPr>
        <w:t>万元、卫生健康支出</w:t>
      </w:r>
      <w:r>
        <w:rPr>
          <w:rFonts w:hint="eastAsia" w:ascii="仿宋" w:hAnsi="仿宋" w:eastAsia="仿宋" w:cs="仿宋"/>
          <w:color w:val="333333"/>
          <w:sz w:val="32"/>
          <w:szCs w:val="32"/>
          <w:u w:val="single"/>
          <w:shd w:val="clear" w:color="auto" w:fill="FFFFFF"/>
        </w:rPr>
        <w:t> 52.28</w:t>
      </w:r>
      <w:r>
        <w:rPr>
          <w:rFonts w:hint="eastAsia" w:ascii="仿宋" w:hAnsi="仿宋" w:eastAsia="仿宋" w:cs="仿宋"/>
          <w:color w:val="333333"/>
          <w:sz w:val="32"/>
          <w:szCs w:val="32"/>
          <w:shd w:val="clear" w:color="auto" w:fill="FFFFFF"/>
        </w:rPr>
        <w:t>万元、住房保障支出</w:t>
      </w:r>
      <w:r>
        <w:rPr>
          <w:rFonts w:hint="eastAsia" w:ascii="仿宋" w:hAnsi="仿宋" w:eastAsia="仿宋" w:cs="仿宋"/>
          <w:color w:val="333333"/>
          <w:sz w:val="32"/>
          <w:szCs w:val="32"/>
          <w:u w:val="single"/>
          <w:shd w:val="clear" w:color="auto" w:fill="FFFFFF"/>
        </w:rPr>
        <w:t> 69.24</w:t>
      </w:r>
      <w:r>
        <w:rPr>
          <w:rFonts w:hint="eastAsia" w:ascii="宋体" w:hAnsi="宋体" w:eastAsia="宋体" w:cs="宋体"/>
          <w:color w:val="333333"/>
          <w:sz w:val="32"/>
          <w:szCs w:val="32"/>
          <w:u w:val="single"/>
          <w:shd w:val="clear" w:color="auto" w:fill="FFFFFF"/>
        </w:rPr>
        <w:t> </w:t>
      </w:r>
      <w:r>
        <w:rPr>
          <w:rFonts w:hint="eastAsia" w:ascii="仿宋" w:hAnsi="仿宋" w:eastAsia="仿宋" w:cs="仿宋"/>
          <w:color w:val="333333"/>
          <w:sz w:val="32"/>
          <w:szCs w:val="32"/>
          <w:shd w:val="clear" w:color="auto" w:fill="FFFFFF"/>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1032.53 </w:t>
      </w:r>
      <w:r>
        <w:rPr>
          <w:rFonts w:hint="eastAsia" w:ascii="仿宋" w:hAnsi="仿宋" w:eastAsia="仿宋"/>
          <w:sz w:val="32"/>
          <w:szCs w:val="32"/>
        </w:rPr>
        <w:t>万元,比2024 年执行数减少</w:t>
      </w:r>
      <w:r>
        <w:rPr>
          <w:rFonts w:hint="eastAsia" w:ascii="仿宋" w:hAnsi="仿宋" w:eastAsia="仿宋"/>
          <w:sz w:val="32"/>
          <w:szCs w:val="32"/>
          <w:u w:val="single"/>
        </w:rPr>
        <w:t xml:space="preserve"> 136.24  </w:t>
      </w:r>
      <w:r>
        <w:rPr>
          <w:rFonts w:hint="eastAsia" w:ascii="仿宋" w:hAnsi="仿宋" w:eastAsia="仿宋"/>
          <w:sz w:val="32"/>
          <w:szCs w:val="32"/>
        </w:rPr>
        <w:t>万元，主要原因：</w:t>
      </w:r>
      <w:r>
        <w:rPr>
          <w:rFonts w:hint="eastAsia" w:ascii="仿宋" w:hAnsi="仿宋" w:eastAsia="仿宋"/>
          <w:sz w:val="32"/>
          <w:szCs w:val="32"/>
          <w:u w:val="single"/>
        </w:rPr>
        <w:t>人员变动及当年转移支付未下达</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pStyle w:val="5"/>
        <w:widowControl/>
        <w:spacing w:beforeAutospacing="0" w:afterAutospacing="0"/>
        <w:ind w:firstLine="640"/>
        <w:jc w:val="both"/>
        <w:rPr>
          <w:rFonts w:ascii="Times New Roman" w:hAnsi="Times New Roman"/>
          <w:sz w:val="21"/>
          <w:szCs w:val="21"/>
        </w:rPr>
      </w:pPr>
      <w:r>
        <w:rPr>
          <w:rFonts w:hint="eastAsia" w:ascii="仿宋" w:hAnsi="仿宋" w:eastAsia="仿宋"/>
          <w:sz w:val="32"/>
          <w:szCs w:val="32"/>
        </w:rPr>
        <w:t>一般公共预算当年拨款</w:t>
      </w:r>
      <w:r>
        <w:rPr>
          <w:rFonts w:hint="eastAsia" w:ascii="仿宋" w:hAnsi="仿宋" w:eastAsia="仿宋"/>
          <w:sz w:val="32"/>
          <w:szCs w:val="32"/>
          <w:u w:val="single"/>
        </w:rPr>
        <w:t>1032.53</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cs="仿宋"/>
          <w:color w:val="333333"/>
          <w:sz w:val="32"/>
          <w:szCs w:val="32"/>
          <w:shd w:val="clear" w:color="auto" w:fill="FFFFFF"/>
        </w:rPr>
        <w:t>一般公共服务支出</w:t>
      </w:r>
      <w:r>
        <w:rPr>
          <w:rFonts w:hint="eastAsia" w:ascii="仿宋" w:hAnsi="仿宋" w:eastAsia="仿宋" w:cs="仿宋"/>
          <w:color w:val="333333"/>
          <w:sz w:val="32"/>
          <w:szCs w:val="32"/>
          <w:u w:val="single"/>
          <w:shd w:val="clear" w:color="auto" w:fill="FFFFFF"/>
        </w:rPr>
        <w:t xml:space="preserve"> 0</w:t>
      </w:r>
      <w:r>
        <w:rPr>
          <w:rFonts w:hint="eastAsia" w:ascii="仿宋" w:hAnsi="仿宋" w:eastAsia="仿宋" w:cs="仿宋"/>
          <w:color w:val="333333"/>
          <w:sz w:val="32"/>
          <w:szCs w:val="32"/>
          <w:shd w:val="clear" w:color="auto" w:fill="FFFFFF"/>
        </w:rPr>
        <w:t>万元，占</w:t>
      </w:r>
      <w:r>
        <w:rPr>
          <w:rFonts w:hint="eastAsia" w:ascii="仿宋" w:hAnsi="仿宋" w:eastAsia="仿宋" w:cs="仿宋"/>
          <w:color w:val="333333"/>
          <w:sz w:val="32"/>
          <w:szCs w:val="32"/>
          <w:u w:val="single"/>
          <w:shd w:val="clear" w:color="auto" w:fill="FFFFFF"/>
        </w:rPr>
        <w:t>0</w:t>
      </w:r>
      <w:r>
        <w:rPr>
          <w:rFonts w:hint="eastAsia" w:ascii="仿宋" w:hAnsi="仿宋" w:eastAsia="仿宋" w:cs="仿宋"/>
          <w:color w:val="333333"/>
          <w:sz w:val="32"/>
          <w:szCs w:val="32"/>
          <w:shd w:val="clear" w:color="auto" w:fill="FFFFFF"/>
        </w:rPr>
        <w:t>%；公共安全支出</w:t>
      </w:r>
      <w:r>
        <w:rPr>
          <w:rFonts w:hint="eastAsia" w:ascii="仿宋" w:hAnsi="仿宋" w:eastAsia="仿宋" w:cs="仿宋"/>
          <w:color w:val="333333"/>
          <w:sz w:val="32"/>
          <w:szCs w:val="32"/>
          <w:u w:val="single"/>
          <w:shd w:val="clear" w:color="auto" w:fill="FFFFFF"/>
        </w:rPr>
        <w:t>818.69</w:t>
      </w:r>
      <w:r>
        <w:rPr>
          <w:rFonts w:hint="eastAsia" w:ascii="仿宋" w:hAnsi="仿宋" w:eastAsia="仿宋" w:cs="仿宋"/>
          <w:color w:val="333333"/>
          <w:sz w:val="32"/>
          <w:szCs w:val="32"/>
          <w:shd w:val="clear" w:color="auto" w:fill="FFFFFF"/>
        </w:rPr>
        <w:t>万元，占</w:t>
      </w:r>
      <w:r>
        <w:rPr>
          <w:rFonts w:hint="eastAsia" w:ascii="仿宋" w:hAnsi="仿宋" w:eastAsia="仿宋" w:cs="仿宋"/>
          <w:color w:val="333333"/>
          <w:sz w:val="32"/>
          <w:szCs w:val="32"/>
          <w:u w:val="single"/>
          <w:shd w:val="clear" w:color="auto" w:fill="FFFFFF"/>
        </w:rPr>
        <w:t>79.29</w:t>
      </w:r>
      <w:r>
        <w:rPr>
          <w:rFonts w:hint="eastAsia" w:ascii="仿宋" w:hAnsi="仿宋" w:eastAsia="仿宋" w:cs="仿宋"/>
          <w:color w:val="333333"/>
          <w:sz w:val="32"/>
          <w:szCs w:val="32"/>
          <w:shd w:val="clear" w:color="auto" w:fill="FFFFFF"/>
        </w:rPr>
        <w:t>%；社会保障和就业支出</w:t>
      </w:r>
      <w:r>
        <w:rPr>
          <w:rFonts w:hint="eastAsia" w:ascii="宋体" w:hAnsi="宋体" w:eastAsia="宋体" w:cs="宋体"/>
          <w:color w:val="333333"/>
          <w:sz w:val="32"/>
          <w:szCs w:val="32"/>
          <w:shd w:val="clear" w:color="auto" w:fill="FFFFFF"/>
        </w:rPr>
        <w:t> </w:t>
      </w:r>
      <w:r>
        <w:rPr>
          <w:rFonts w:hint="eastAsia" w:ascii="仿宋" w:hAnsi="仿宋" w:eastAsia="仿宋" w:cs="仿宋"/>
          <w:color w:val="333333"/>
          <w:sz w:val="32"/>
          <w:szCs w:val="32"/>
          <w:u w:val="single"/>
          <w:shd w:val="clear" w:color="auto" w:fill="FFFFFF"/>
        </w:rPr>
        <w:t>92.32</w:t>
      </w:r>
      <w:r>
        <w:rPr>
          <w:rFonts w:hint="eastAsia" w:ascii="仿宋" w:hAnsi="仿宋" w:eastAsia="仿宋" w:cs="仿宋"/>
          <w:color w:val="333333"/>
          <w:sz w:val="32"/>
          <w:szCs w:val="32"/>
          <w:shd w:val="clear" w:color="auto" w:fill="FFFFFF"/>
        </w:rPr>
        <w:t>万元，占</w:t>
      </w:r>
      <w:r>
        <w:rPr>
          <w:rFonts w:hint="eastAsia" w:ascii="仿宋" w:hAnsi="仿宋" w:eastAsia="仿宋" w:cs="仿宋"/>
          <w:color w:val="333333"/>
          <w:sz w:val="32"/>
          <w:szCs w:val="32"/>
          <w:u w:val="single"/>
          <w:shd w:val="clear" w:color="auto" w:fill="FFFFFF"/>
        </w:rPr>
        <w:t>8.94</w:t>
      </w:r>
      <w:r>
        <w:rPr>
          <w:rFonts w:hint="eastAsia" w:ascii="仿宋" w:hAnsi="仿宋" w:eastAsia="仿宋" w:cs="仿宋"/>
          <w:color w:val="333333"/>
          <w:sz w:val="32"/>
          <w:szCs w:val="32"/>
          <w:shd w:val="clear" w:color="auto" w:fill="FFFFFF"/>
        </w:rPr>
        <w:t>%；卫生健康支出</w:t>
      </w:r>
      <w:r>
        <w:rPr>
          <w:rFonts w:hint="eastAsia" w:ascii="仿宋" w:hAnsi="仿宋" w:eastAsia="仿宋" w:cs="仿宋"/>
          <w:color w:val="333333"/>
          <w:sz w:val="32"/>
          <w:szCs w:val="32"/>
          <w:u w:val="single"/>
          <w:shd w:val="clear" w:color="auto" w:fill="FFFFFF"/>
        </w:rPr>
        <w:t>52.28</w:t>
      </w:r>
      <w:r>
        <w:rPr>
          <w:rFonts w:hint="eastAsia" w:ascii="仿宋" w:hAnsi="仿宋" w:eastAsia="仿宋" w:cs="仿宋"/>
          <w:color w:val="333333"/>
          <w:sz w:val="32"/>
          <w:szCs w:val="32"/>
          <w:shd w:val="clear" w:color="auto" w:fill="FFFFFF"/>
        </w:rPr>
        <w:t>万元，占</w:t>
      </w:r>
      <w:r>
        <w:rPr>
          <w:rFonts w:hint="eastAsia" w:ascii="仿宋" w:hAnsi="仿宋" w:eastAsia="仿宋" w:cs="仿宋"/>
          <w:color w:val="333333"/>
          <w:sz w:val="32"/>
          <w:szCs w:val="32"/>
          <w:u w:val="single"/>
          <w:shd w:val="clear" w:color="auto" w:fill="FFFFFF"/>
        </w:rPr>
        <w:t>5.06</w:t>
      </w:r>
      <w:r>
        <w:rPr>
          <w:rFonts w:hint="eastAsia" w:ascii="仿宋" w:hAnsi="仿宋" w:eastAsia="仿宋" w:cs="仿宋"/>
          <w:color w:val="333333"/>
          <w:sz w:val="32"/>
          <w:szCs w:val="32"/>
          <w:shd w:val="clear" w:color="auto" w:fill="FFFFFF"/>
        </w:rPr>
        <w:t>%，住房保障支出</w:t>
      </w:r>
      <w:r>
        <w:rPr>
          <w:rFonts w:hint="eastAsia" w:ascii="仿宋" w:hAnsi="仿宋" w:eastAsia="仿宋" w:cs="仿宋"/>
          <w:color w:val="333333"/>
          <w:sz w:val="32"/>
          <w:szCs w:val="32"/>
          <w:u w:val="single"/>
          <w:shd w:val="clear" w:color="auto" w:fill="FFFFFF"/>
        </w:rPr>
        <w:t>69.24 </w:t>
      </w:r>
      <w:r>
        <w:rPr>
          <w:rFonts w:hint="eastAsia" w:ascii="仿宋" w:hAnsi="仿宋" w:eastAsia="仿宋" w:cs="仿宋"/>
          <w:color w:val="333333"/>
          <w:sz w:val="32"/>
          <w:szCs w:val="32"/>
          <w:shd w:val="clear" w:color="auto" w:fill="FFFFFF"/>
        </w:rPr>
        <w:t>万元，占</w:t>
      </w:r>
      <w:r>
        <w:rPr>
          <w:rFonts w:hint="eastAsia" w:ascii="仿宋" w:hAnsi="仿宋" w:eastAsia="仿宋" w:cs="仿宋"/>
          <w:color w:val="333333"/>
          <w:sz w:val="32"/>
          <w:szCs w:val="32"/>
          <w:u w:val="single"/>
          <w:shd w:val="clear" w:color="auto" w:fill="FFFFFF"/>
        </w:rPr>
        <w:t>6.71</w:t>
      </w:r>
      <w:r>
        <w:rPr>
          <w:rFonts w:hint="eastAsia" w:ascii="仿宋" w:hAnsi="仿宋" w:eastAsia="仿宋" w:cs="仿宋"/>
          <w:color w:val="333333"/>
          <w:sz w:val="32"/>
          <w:szCs w:val="32"/>
          <w:shd w:val="clear" w:color="auto" w:fill="FFFFFF"/>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sz w:val="32"/>
          <w:szCs w:val="32"/>
        </w:rPr>
        <w:t>1.</w:t>
      </w:r>
      <w:r>
        <w:rPr>
          <w:rFonts w:hint="eastAsia" w:ascii="仿宋" w:hAnsi="仿宋" w:eastAsia="仿宋" w:cs="仿宋"/>
          <w:color w:val="333333"/>
          <w:sz w:val="32"/>
          <w:szCs w:val="32"/>
          <w:shd w:val="clear" w:color="auto" w:fill="FFFFFF"/>
        </w:rPr>
        <w:t xml:space="preserve"> 公共安全支出（类）检察（款）行政运行（项）预算数为</w:t>
      </w:r>
      <w:r>
        <w:rPr>
          <w:rFonts w:hint="eastAsia" w:ascii="仿宋" w:hAnsi="仿宋" w:eastAsia="仿宋" w:cs="仿宋"/>
          <w:color w:val="333333"/>
          <w:sz w:val="32"/>
          <w:szCs w:val="32"/>
          <w:u w:val="single"/>
          <w:shd w:val="clear" w:color="auto" w:fill="FFFFFF"/>
        </w:rPr>
        <w:t>809.65</w:t>
      </w:r>
      <w:r>
        <w:rPr>
          <w:rFonts w:hint="eastAsia" w:ascii="仿宋" w:hAnsi="仿宋" w:eastAsia="仿宋" w:cs="仿宋"/>
          <w:color w:val="333333"/>
          <w:sz w:val="32"/>
          <w:szCs w:val="32"/>
          <w:shd w:val="clear" w:color="auto" w:fill="FFFFFF"/>
        </w:rPr>
        <w:t>万元，比2024年执行数增加</w:t>
      </w:r>
      <w:r>
        <w:rPr>
          <w:rFonts w:hint="eastAsia" w:ascii="仿宋" w:hAnsi="仿宋" w:eastAsia="仿宋" w:cs="仿宋"/>
          <w:color w:val="333333"/>
          <w:sz w:val="32"/>
          <w:szCs w:val="32"/>
          <w:u w:val="single"/>
          <w:shd w:val="clear" w:color="auto" w:fill="FFFFFF"/>
        </w:rPr>
        <w:t>155.05</w:t>
      </w:r>
      <w:r>
        <w:rPr>
          <w:rFonts w:hint="eastAsia" w:ascii="仿宋" w:hAnsi="仿宋" w:eastAsia="仿宋" w:cs="仿宋"/>
          <w:color w:val="333333"/>
          <w:sz w:val="32"/>
          <w:szCs w:val="32"/>
          <w:shd w:val="clear" w:color="auto" w:fill="FFFFFF"/>
        </w:rPr>
        <w:t>万元，上升</w:t>
      </w:r>
      <w:r>
        <w:rPr>
          <w:rFonts w:hint="eastAsia" w:ascii="仿宋" w:hAnsi="仿宋" w:eastAsia="仿宋" w:cs="仿宋"/>
          <w:color w:val="333333"/>
          <w:sz w:val="32"/>
          <w:szCs w:val="32"/>
          <w:u w:val="single"/>
          <w:shd w:val="clear" w:color="auto" w:fill="FFFFFF"/>
        </w:rPr>
        <w:t>16.59</w:t>
      </w:r>
      <w:r>
        <w:rPr>
          <w:rFonts w:hint="eastAsia" w:ascii="仿宋" w:hAnsi="仿宋" w:eastAsia="仿宋" w:cs="仿宋"/>
          <w:color w:val="333333"/>
          <w:sz w:val="32"/>
          <w:szCs w:val="32"/>
          <w:shd w:val="clear" w:color="auto" w:fill="FFFFFF"/>
        </w:rPr>
        <w:t>%。主要是</w:t>
      </w:r>
      <w:r>
        <w:rPr>
          <w:rFonts w:hint="eastAsia" w:ascii="仿宋" w:hAnsi="仿宋" w:eastAsia="仿宋" w:cs="仿宋"/>
          <w:color w:val="333333"/>
          <w:sz w:val="32"/>
          <w:szCs w:val="32"/>
          <w:u w:val="single"/>
          <w:shd w:val="clear" w:color="auto" w:fill="FFFFFF"/>
        </w:rPr>
        <w:t>当年其他行政事业单位医疗纳入行政运行中</w:t>
      </w:r>
      <w:r>
        <w:rPr>
          <w:rFonts w:hint="eastAsia" w:ascii="仿宋" w:hAnsi="仿宋" w:eastAsia="仿宋" w:cs="仿宋"/>
          <w:color w:val="333333"/>
          <w:sz w:val="32"/>
          <w:szCs w:val="32"/>
          <w:shd w:val="clear" w:color="auto" w:fill="FFFFFF"/>
        </w:rPr>
        <w:t>。</w:t>
      </w:r>
    </w:p>
    <w:p>
      <w:pPr>
        <w:ind w:firstLine="640" w:firstLineChars="200"/>
        <w:rPr>
          <w:rFonts w:ascii="仿宋" w:hAnsi="仿宋" w:eastAsia="仿宋"/>
          <w:sz w:val="32"/>
          <w:szCs w:val="32"/>
        </w:rPr>
      </w:pPr>
      <w:r>
        <w:rPr>
          <w:rFonts w:hint="eastAsia" w:ascii="仿宋" w:hAnsi="仿宋" w:eastAsia="仿宋" w:cs="仿宋"/>
          <w:color w:val="333333"/>
          <w:sz w:val="32"/>
          <w:szCs w:val="32"/>
          <w:shd w:val="clear" w:color="auto" w:fill="FFFFFF"/>
        </w:rPr>
        <w:t>2.公共安全支出（类）检察（款）其他检察支出（项）预算数为</w:t>
      </w:r>
      <w:r>
        <w:rPr>
          <w:rFonts w:hint="eastAsia" w:ascii="宋体" w:hAnsi="宋体" w:cs="宋体"/>
          <w:color w:val="333333"/>
          <w:sz w:val="32"/>
          <w:szCs w:val="32"/>
          <w:u w:val="single"/>
          <w:shd w:val="clear" w:color="auto" w:fill="FFFFFF"/>
        </w:rPr>
        <w:t>9.04</w:t>
      </w:r>
      <w:r>
        <w:rPr>
          <w:rFonts w:hint="eastAsia" w:ascii="仿宋" w:hAnsi="仿宋" w:eastAsia="仿宋" w:cs="仿宋"/>
          <w:color w:val="333333"/>
          <w:sz w:val="32"/>
          <w:szCs w:val="32"/>
          <w:shd w:val="clear" w:color="auto" w:fill="FFFFFF"/>
        </w:rPr>
        <w:t>万元，比2024年执行数减少</w:t>
      </w:r>
      <w:r>
        <w:rPr>
          <w:rFonts w:hint="eastAsia" w:ascii="仿宋" w:hAnsi="仿宋" w:eastAsia="仿宋" w:cs="仿宋"/>
          <w:color w:val="333333"/>
          <w:sz w:val="32"/>
          <w:szCs w:val="32"/>
          <w:u w:val="single"/>
          <w:shd w:val="clear" w:color="auto" w:fill="FFFFFF"/>
        </w:rPr>
        <w:t>270.27</w:t>
      </w:r>
      <w:r>
        <w:rPr>
          <w:rFonts w:hint="eastAsia" w:ascii="仿宋" w:hAnsi="仿宋" w:eastAsia="仿宋" w:cs="仿宋"/>
          <w:color w:val="333333"/>
          <w:sz w:val="32"/>
          <w:szCs w:val="32"/>
          <w:shd w:val="clear" w:color="auto" w:fill="FFFFFF"/>
        </w:rPr>
        <w:t>万元，下降</w:t>
      </w:r>
      <w:r>
        <w:rPr>
          <w:rFonts w:hint="eastAsia" w:ascii="仿宋" w:hAnsi="仿宋" w:eastAsia="仿宋" w:cs="仿宋"/>
          <w:color w:val="333333"/>
          <w:sz w:val="32"/>
          <w:szCs w:val="32"/>
          <w:u w:val="single"/>
          <w:shd w:val="clear" w:color="auto" w:fill="FFFFFF"/>
        </w:rPr>
        <w:t>96.76</w:t>
      </w:r>
      <w:r>
        <w:rPr>
          <w:rFonts w:hint="eastAsia" w:ascii="仿宋" w:hAnsi="仿宋" w:eastAsia="仿宋" w:cs="仿宋"/>
          <w:color w:val="333333"/>
          <w:sz w:val="32"/>
          <w:szCs w:val="32"/>
          <w:shd w:val="clear" w:color="auto" w:fill="FFFFFF"/>
        </w:rPr>
        <w:t>%。主要是</w:t>
      </w:r>
      <w:r>
        <w:rPr>
          <w:rFonts w:hint="eastAsia" w:ascii="仿宋" w:hAnsi="仿宋" w:eastAsia="仿宋" w:cs="仿宋"/>
          <w:color w:val="333333"/>
          <w:sz w:val="32"/>
          <w:szCs w:val="32"/>
          <w:u w:val="single"/>
          <w:shd w:val="clear" w:color="auto" w:fill="FFFFFF"/>
        </w:rPr>
        <w:t>当年转移支付资金未下达</w:t>
      </w:r>
      <w:r>
        <w:rPr>
          <w:rFonts w:hint="eastAsia" w:ascii="仿宋" w:hAnsi="仿宋" w:eastAsia="仿宋" w:cs="仿宋"/>
          <w:color w:val="333333"/>
          <w:sz w:val="32"/>
          <w:szCs w:val="32"/>
          <w:shd w:val="clear" w:color="auto" w:fill="FFFFFF"/>
        </w:rPr>
        <w:t>。</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sz w:val="32"/>
          <w:szCs w:val="32"/>
        </w:rPr>
        <w:t>3.</w:t>
      </w:r>
      <w:r>
        <w:rPr>
          <w:rFonts w:hint="eastAsia" w:ascii="仿宋" w:hAnsi="仿宋" w:eastAsia="仿宋" w:cs="仿宋"/>
          <w:color w:val="333333"/>
          <w:sz w:val="32"/>
          <w:szCs w:val="32"/>
          <w:shd w:val="clear" w:color="auto" w:fill="FFFFFF"/>
        </w:rPr>
        <w:t xml:space="preserve"> 社会保障和就业支出（类）行政事业单位养老支出（款）机关事业单位基本养老保险缴费支出（项）预算数为</w:t>
      </w:r>
      <w:r>
        <w:rPr>
          <w:rFonts w:hint="eastAsia" w:ascii="宋体" w:hAnsi="宋体" w:cs="宋体"/>
          <w:color w:val="333333"/>
          <w:sz w:val="32"/>
          <w:szCs w:val="32"/>
          <w:u w:val="single"/>
          <w:shd w:val="clear" w:color="auto" w:fill="FFFFFF"/>
        </w:rPr>
        <w:t>92.32</w:t>
      </w:r>
      <w:r>
        <w:rPr>
          <w:rFonts w:hint="eastAsia" w:ascii="仿宋" w:hAnsi="仿宋" w:eastAsia="仿宋" w:cs="仿宋"/>
          <w:color w:val="333333"/>
          <w:sz w:val="32"/>
          <w:szCs w:val="32"/>
          <w:shd w:val="clear" w:color="auto" w:fill="FFFFFF"/>
        </w:rPr>
        <w:t>万元，比2024年执行数增加</w:t>
      </w:r>
      <w:r>
        <w:rPr>
          <w:rFonts w:hint="eastAsia" w:ascii="仿宋" w:hAnsi="仿宋" w:eastAsia="仿宋" w:cs="仿宋"/>
          <w:color w:val="333333"/>
          <w:sz w:val="32"/>
          <w:szCs w:val="32"/>
          <w:u w:val="single"/>
          <w:shd w:val="clear" w:color="auto" w:fill="FFFFFF"/>
        </w:rPr>
        <w:t>10.16</w:t>
      </w:r>
      <w:r>
        <w:rPr>
          <w:rFonts w:hint="eastAsia" w:ascii="仿宋" w:hAnsi="仿宋" w:eastAsia="仿宋" w:cs="仿宋"/>
          <w:color w:val="333333"/>
          <w:sz w:val="32"/>
          <w:szCs w:val="32"/>
          <w:shd w:val="clear" w:color="auto" w:fill="FFFFFF"/>
        </w:rPr>
        <w:t>万元，上升</w:t>
      </w:r>
      <w:r>
        <w:rPr>
          <w:rFonts w:hint="eastAsia" w:ascii="仿宋" w:hAnsi="仿宋" w:eastAsia="仿宋" w:cs="仿宋"/>
          <w:color w:val="333333"/>
          <w:sz w:val="32"/>
          <w:szCs w:val="32"/>
          <w:u w:val="single"/>
          <w:shd w:val="clear" w:color="auto" w:fill="FFFFFF"/>
        </w:rPr>
        <w:t>12.37</w:t>
      </w:r>
      <w:r>
        <w:rPr>
          <w:rFonts w:hint="eastAsia" w:ascii="仿宋" w:hAnsi="仿宋" w:eastAsia="仿宋" w:cs="仿宋"/>
          <w:color w:val="333333"/>
          <w:sz w:val="32"/>
          <w:szCs w:val="32"/>
          <w:shd w:val="clear" w:color="auto" w:fill="FFFFFF"/>
        </w:rPr>
        <w:t>%。主要是</w:t>
      </w:r>
      <w:r>
        <w:rPr>
          <w:rFonts w:hint="eastAsia" w:ascii="仿宋" w:hAnsi="仿宋" w:eastAsia="仿宋" w:cs="仿宋"/>
          <w:sz w:val="32"/>
          <w:szCs w:val="32"/>
          <w:u w:val="single"/>
          <w:shd w:val="clear" w:color="auto" w:fill="FFFFFF"/>
        </w:rPr>
        <w:t>存在人员及工资变动</w:t>
      </w:r>
      <w:r>
        <w:rPr>
          <w:rFonts w:hint="eastAsia" w:ascii="仿宋" w:hAnsi="仿宋" w:eastAsia="仿宋" w:cs="仿宋"/>
          <w:color w:val="333333"/>
          <w:sz w:val="32"/>
          <w:szCs w:val="32"/>
          <w:shd w:val="clear" w:color="auto" w:fill="FFFFFF"/>
        </w:rPr>
        <w:t>。</w:t>
      </w:r>
    </w:p>
    <w:p>
      <w:pPr>
        <w:pStyle w:val="5"/>
        <w:widowControl/>
        <w:spacing w:beforeAutospacing="0" w:afterAutospacing="0"/>
        <w:ind w:firstLine="640"/>
        <w:jc w:val="both"/>
        <w:rPr>
          <w:rFonts w:ascii="Times New Roman" w:hAnsi="Times New Roman"/>
          <w:sz w:val="21"/>
          <w:szCs w:val="21"/>
          <w:u w:val="single"/>
        </w:rPr>
      </w:pPr>
      <w:r>
        <w:rPr>
          <w:rFonts w:hint="eastAsia" w:ascii="仿宋" w:hAnsi="仿宋" w:eastAsia="仿宋" w:cs="仿宋"/>
          <w:color w:val="333333"/>
          <w:sz w:val="32"/>
          <w:szCs w:val="32"/>
          <w:shd w:val="clear" w:color="auto" w:fill="FFFFFF"/>
        </w:rPr>
        <w:t>4.</w:t>
      </w:r>
      <w:r>
        <w:rPr>
          <w:rFonts w:hint="eastAsia" w:ascii="宋体" w:hAnsi="宋体" w:eastAsia="宋体" w:cs="宋体"/>
          <w:color w:val="333333"/>
          <w:sz w:val="32"/>
          <w:szCs w:val="32"/>
          <w:shd w:val="clear" w:color="auto" w:fill="FFFFFF"/>
        </w:rPr>
        <w:t> </w:t>
      </w:r>
      <w:r>
        <w:rPr>
          <w:rFonts w:hint="eastAsia" w:ascii="仿宋" w:hAnsi="仿宋" w:eastAsia="仿宋" w:cs="仿宋"/>
          <w:color w:val="333333"/>
          <w:sz w:val="32"/>
          <w:szCs w:val="32"/>
          <w:shd w:val="clear" w:color="auto" w:fill="FFFFFF"/>
        </w:rPr>
        <w:t>卫生健康支出（类）行政事业单位医疗（款）行政单位医疗（项）预算数为</w:t>
      </w:r>
      <w:r>
        <w:rPr>
          <w:rFonts w:hint="eastAsia" w:ascii="仿宋" w:hAnsi="仿宋" w:eastAsia="仿宋" w:cs="仿宋"/>
          <w:color w:val="333333"/>
          <w:sz w:val="32"/>
          <w:szCs w:val="32"/>
          <w:u w:val="single"/>
          <w:shd w:val="clear" w:color="auto" w:fill="FFFFFF"/>
        </w:rPr>
        <w:t>44.43</w:t>
      </w:r>
      <w:r>
        <w:rPr>
          <w:rFonts w:hint="eastAsia" w:ascii="仿宋" w:hAnsi="仿宋" w:eastAsia="仿宋" w:cs="仿宋"/>
          <w:color w:val="333333"/>
          <w:sz w:val="32"/>
          <w:szCs w:val="32"/>
          <w:shd w:val="clear" w:color="auto" w:fill="FFFFFF"/>
        </w:rPr>
        <w:t>万元，比2024年执行数增加</w:t>
      </w:r>
      <w:r>
        <w:rPr>
          <w:rFonts w:hint="eastAsia" w:ascii="仿宋" w:hAnsi="仿宋" w:eastAsia="仿宋" w:cs="仿宋"/>
          <w:color w:val="333333"/>
          <w:sz w:val="32"/>
          <w:szCs w:val="32"/>
          <w:u w:val="single"/>
          <w:shd w:val="clear" w:color="auto" w:fill="FFFFFF"/>
        </w:rPr>
        <w:t>4.89</w:t>
      </w:r>
      <w:r>
        <w:rPr>
          <w:rFonts w:hint="eastAsia" w:ascii="仿宋" w:hAnsi="仿宋" w:eastAsia="仿宋" w:cs="仿宋"/>
          <w:color w:val="333333"/>
          <w:sz w:val="32"/>
          <w:szCs w:val="32"/>
          <w:shd w:val="clear" w:color="auto" w:fill="FFFFFF"/>
        </w:rPr>
        <w:t>万元，上升</w:t>
      </w:r>
      <w:r>
        <w:rPr>
          <w:rFonts w:hint="eastAsia" w:ascii="仿宋" w:hAnsi="仿宋" w:eastAsia="仿宋" w:cs="仿宋"/>
          <w:color w:val="333333"/>
          <w:sz w:val="32"/>
          <w:szCs w:val="32"/>
          <w:u w:val="single"/>
          <w:shd w:val="clear" w:color="auto" w:fill="FFFFFF"/>
        </w:rPr>
        <w:t>12.37</w:t>
      </w:r>
      <w:r>
        <w:rPr>
          <w:rFonts w:hint="eastAsia" w:ascii="仿宋" w:hAnsi="仿宋" w:eastAsia="仿宋" w:cs="仿宋"/>
          <w:color w:val="333333"/>
          <w:sz w:val="32"/>
          <w:szCs w:val="32"/>
          <w:shd w:val="clear" w:color="auto" w:fill="FFFFFF"/>
        </w:rPr>
        <w:t>%。主要是</w:t>
      </w:r>
      <w:r>
        <w:rPr>
          <w:rFonts w:hint="eastAsia" w:ascii="仿宋" w:hAnsi="仿宋" w:eastAsia="仿宋" w:cs="仿宋"/>
          <w:color w:val="333333"/>
          <w:sz w:val="32"/>
          <w:szCs w:val="32"/>
          <w:u w:val="single"/>
          <w:shd w:val="clear" w:color="auto" w:fill="FFFFFF"/>
        </w:rPr>
        <w:t>存在人员及工资变动。</w:t>
      </w:r>
    </w:p>
    <w:p>
      <w:pPr>
        <w:pStyle w:val="5"/>
        <w:widowControl/>
        <w:spacing w:beforeAutospacing="0" w:afterAutospacing="0"/>
        <w:ind w:firstLine="640"/>
        <w:jc w:val="both"/>
        <w:rPr>
          <w:rFonts w:ascii="Times New Roman" w:hAnsi="Times New Roman"/>
          <w:sz w:val="21"/>
          <w:szCs w:val="21"/>
        </w:rPr>
      </w:pPr>
      <w:r>
        <w:rPr>
          <w:rFonts w:ascii="Times New Roman" w:hAnsi="Times New Roman"/>
          <w:sz w:val="21"/>
          <w:szCs w:val="21"/>
        </w:rPr>
        <w:t xml:space="preserve"> </w:t>
      </w:r>
      <w:r>
        <w:rPr>
          <w:rFonts w:hint="eastAsia" w:ascii="仿宋" w:hAnsi="仿宋" w:eastAsia="仿宋" w:cs="仿宋"/>
          <w:color w:val="333333"/>
          <w:sz w:val="32"/>
          <w:szCs w:val="32"/>
          <w:shd w:val="clear" w:color="auto" w:fill="FFFFFF"/>
        </w:rPr>
        <w:t>5. 卫生健康支出（类）行政事业单位医疗（款）公务员医疗补助（项）预算数为</w:t>
      </w:r>
      <w:r>
        <w:rPr>
          <w:rFonts w:hint="eastAsia" w:ascii="仿宋" w:hAnsi="仿宋" w:eastAsia="仿宋" w:cs="仿宋"/>
          <w:color w:val="333333"/>
          <w:sz w:val="32"/>
          <w:szCs w:val="32"/>
          <w:u w:val="single"/>
          <w:shd w:val="clear" w:color="auto" w:fill="FFFFFF"/>
        </w:rPr>
        <w:t>7.85</w:t>
      </w:r>
      <w:r>
        <w:rPr>
          <w:rFonts w:hint="eastAsia" w:ascii="仿宋" w:hAnsi="仿宋" w:eastAsia="仿宋" w:cs="仿宋"/>
          <w:color w:val="333333"/>
          <w:sz w:val="32"/>
          <w:szCs w:val="32"/>
          <w:shd w:val="clear" w:color="auto" w:fill="FFFFFF"/>
        </w:rPr>
        <w:t>万元，比2024年执行数</w:t>
      </w:r>
      <w:r>
        <w:rPr>
          <w:rFonts w:hint="eastAsia" w:ascii="仿宋" w:hAnsi="仿宋" w:eastAsia="仿宋" w:cs="仿宋"/>
          <w:color w:val="333333"/>
          <w:sz w:val="32"/>
          <w:szCs w:val="32"/>
          <w:shd w:val="clear" w:color="auto" w:fill="FFFFFF"/>
          <w:lang w:eastAsia="zh-CN"/>
        </w:rPr>
        <w:t>增加</w:t>
      </w:r>
      <w:r>
        <w:rPr>
          <w:rFonts w:hint="eastAsia" w:ascii="仿宋" w:hAnsi="仿宋" w:eastAsia="仿宋" w:cs="仿宋"/>
          <w:color w:val="333333"/>
          <w:sz w:val="32"/>
          <w:szCs w:val="32"/>
          <w:u w:val="single"/>
          <w:shd w:val="clear" w:color="auto" w:fill="FFFFFF"/>
        </w:rPr>
        <w:t>0.59</w:t>
      </w:r>
      <w:r>
        <w:rPr>
          <w:rFonts w:hint="eastAsia" w:ascii="仿宋" w:hAnsi="仿宋" w:eastAsia="仿宋" w:cs="仿宋"/>
          <w:color w:val="333333"/>
          <w:sz w:val="32"/>
          <w:szCs w:val="32"/>
          <w:shd w:val="clear" w:color="auto" w:fill="FFFFFF"/>
        </w:rPr>
        <w:t>万元，上升</w:t>
      </w:r>
      <w:r>
        <w:rPr>
          <w:rFonts w:hint="eastAsia" w:ascii="宋体" w:hAnsi="宋体" w:eastAsia="宋体" w:cs="宋体"/>
          <w:color w:val="333333"/>
          <w:sz w:val="32"/>
          <w:szCs w:val="32"/>
          <w:u w:val="single"/>
          <w:shd w:val="clear" w:color="auto" w:fill="FFFFFF"/>
        </w:rPr>
        <w:t>8.13</w:t>
      </w:r>
      <w:r>
        <w:rPr>
          <w:rFonts w:hint="eastAsia" w:ascii="仿宋" w:hAnsi="仿宋" w:eastAsia="仿宋" w:cs="仿宋"/>
          <w:color w:val="333333"/>
          <w:sz w:val="32"/>
          <w:szCs w:val="32"/>
          <w:shd w:val="clear" w:color="auto" w:fill="FFFFFF"/>
        </w:rPr>
        <w:t>%。主要是</w:t>
      </w:r>
      <w:r>
        <w:rPr>
          <w:rFonts w:hint="eastAsia" w:ascii="仿宋" w:hAnsi="仿宋" w:eastAsia="仿宋" w:cs="仿宋"/>
          <w:color w:val="333333"/>
          <w:sz w:val="32"/>
          <w:szCs w:val="32"/>
          <w:u w:val="single"/>
          <w:shd w:val="clear" w:color="auto" w:fill="FFFFFF"/>
        </w:rPr>
        <w:t>存在人员及工资变动。</w:t>
      </w:r>
    </w:p>
    <w:p>
      <w:pPr>
        <w:pStyle w:val="5"/>
        <w:widowControl/>
        <w:spacing w:beforeAutospacing="0" w:afterAutospacing="0"/>
        <w:ind w:firstLine="640"/>
        <w:jc w:val="both"/>
        <w:rPr>
          <w:rFonts w:ascii="Times New Roman" w:hAnsi="Times New Roman"/>
          <w:sz w:val="21"/>
          <w:szCs w:val="21"/>
        </w:rPr>
      </w:pPr>
      <w:r>
        <w:rPr>
          <w:rFonts w:hint="eastAsia" w:ascii="仿宋" w:hAnsi="仿宋" w:eastAsia="仿宋" w:cs="仿宋"/>
          <w:color w:val="333333"/>
          <w:sz w:val="32"/>
          <w:szCs w:val="32"/>
          <w:shd w:val="clear" w:color="auto" w:fill="FFFFFF"/>
        </w:rPr>
        <w:t>6. 住房保障支出（类）住房改革支出（款）住房公积金（项）预算数为</w:t>
      </w:r>
      <w:r>
        <w:rPr>
          <w:rFonts w:hint="eastAsia" w:ascii="仿宋" w:hAnsi="仿宋" w:eastAsia="仿宋" w:cs="仿宋"/>
          <w:color w:val="333333"/>
          <w:sz w:val="32"/>
          <w:szCs w:val="32"/>
          <w:u w:val="single"/>
          <w:shd w:val="clear" w:color="auto" w:fill="FFFFFF"/>
        </w:rPr>
        <w:t>69.24</w:t>
      </w:r>
      <w:r>
        <w:rPr>
          <w:rFonts w:hint="eastAsia" w:ascii="仿宋" w:hAnsi="仿宋" w:eastAsia="仿宋" w:cs="仿宋"/>
          <w:color w:val="333333"/>
          <w:sz w:val="32"/>
          <w:szCs w:val="32"/>
          <w:shd w:val="clear" w:color="auto" w:fill="FFFFFF"/>
        </w:rPr>
        <w:t>万元，比2024年执行数增加</w:t>
      </w:r>
      <w:r>
        <w:rPr>
          <w:rFonts w:hint="eastAsia" w:ascii="仿宋" w:hAnsi="仿宋" w:eastAsia="仿宋" w:cs="仿宋"/>
          <w:color w:val="333333"/>
          <w:sz w:val="32"/>
          <w:szCs w:val="32"/>
          <w:u w:val="single"/>
          <w:shd w:val="clear" w:color="auto" w:fill="FFFFFF"/>
        </w:rPr>
        <w:t>7.62</w:t>
      </w:r>
      <w:r>
        <w:rPr>
          <w:rFonts w:hint="eastAsia" w:ascii="仿宋" w:hAnsi="仿宋" w:eastAsia="仿宋" w:cs="仿宋"/>
          <w:color w:val="333333"/>
          <w:sz w:val="32"/>
          <w:szCs w:val="32"/>
          <w:shd w:val="clear" w:color="auto" w:fill="FFFFFF"/>
        </w:rPr>
        <w:t>万元，上升</w:t>
      </w:r>
      <w:r>
        <w:rPr>
          <w:rFonts w:hint="eastAsia" w:ascii="仿宋" w:hAnsi="仿宋" w:eastAsia="仿宋" w:cs="仿宋"/>
          <w:color w:val="333333"/>
          <w:sz w:val="32"/>
          <w:szCs w:val="32"/>
          <w:u w:val="single"/>
          <w:shd w:val="clear" w:color="auto" w:fill="FFFFFF"/>
        </w:rPr>
        <w:t>12.37</w:t>
      </w:r>
      <w:r>
        <w:rPr>
          <w:rFonts w:hint="eastAsia" w:ascii="仿宋" w:hAnsi="仿宋" w:eastAsia="仿宋" w:cs="仿宋"/>
          <w:color w:val="333333"/>
          <w:sz w:val="32"/>
          <w:szCs w:val="32"/>
          <w:shd w:val="clear" w:color="auto" w:fill="FFFFFF"/>
        </w:rPr>
        <w:t>%。主要是</w:t>
      </w:r>
      <w:r>
        <w:rPr>
          <w:rFonts w:hint="eastAsia" w:ascii="仿宋" w:hAnsi="仿宋" w:eastAsia="仿宋" w:cs="仿宋"/>
          <w:color w:val="333333"/>
          <w:sz w:val="32"/>
          <w:szCs w:val="32"/>
          <w:u w:val="single"/>
          <w:shd w:val="clear" w:color="auto" w:fill="FFFFFF"/>
        </w:rPr>
        <w:t>存在人员及工资变动</w:t>
      </w:r>
      <w:r>
        <w:rPr>
          <w:rFonts w:hint="eastAsia" w:ascii="仿宋" w:hAnsi="仿宋" w:eastAsia="仿宋" w:cs="仿宋"/>
          <w:color w:val="333333"/>
          <w:sz w:val="32"/>
          <w:szCs w:val="32"/>
          <w:shd w:val="clear" w:color="auto" w:fill="FFFFFF"/>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single"/>
        </w:rPr>
        <w:t xml:space="preserve"> 1023.49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983.94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39.55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2025年“三公”经费预算数为</w:t>
      </w:r>
      <w:r>
        <w:rPr>
          <w:rFonts w:hint="eastAsia" w:ascii="仿宋" w:hAnsi="仿宋" w:eastAsia="仿宋"/>
          <w:sz w:val="32"/>
          <w:szCs w:val="32"/>
          <w:u w:val="single"/>
        </w:rPr>
        <w:t>0.98</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0</w:t>
      </w:r>
      <w:r>
        <w:rPr>
          <w:rFonts w:hint="eastAsia" w:ascii="仿宋" w:hAnsi="仿宋" w:eastAsia="仿宋"/>
          <w:sz w:val="32"/>
          <w:szCs w:val="32"/>
        </w:rPr>
        <w:t>万元，公务用车购置</w:t>
      </w:r>
      <w:r>
        <w:rPr>
          <w:rFonts w:hint="eastAsia" w:ascii="仿宋" w:hAnsi="仿宋" w:eastAsia="仿宋"/>
          <w:sz w:val="32"/>
          <w:szCs w:val="32"/>
          <w:u w:val="single"/>
        </w:rPr>
        <w:t xml:space="preserve"> 0</w:t>
      </w:r>
      <w:r>
        <w:rPr>
          <w:rFonts w:hint="eastAsia" w:ascii="仿宋" w:hAnsi="仿宋" w:eastAsia="仿宋"/>
          <w:sz w:val="32"/>
          <w:szCs w:val="32"/>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0</w:t>
      </w:r>
      <w:r>
        <w:rPr>
          <w:rFonts w:hint="eastAsia" w:ascii="仿宋" w:hAnsi="仿宋" w:eastAsia="仿宋"/>
          <w:sz w:val="32"/>
          <w:szCs w:val="32"/>
        </w:rPr>
        <w:t>万元，公务接待费</w:t>
      </w:r>
      <w:r>
        <w:rPr>
          <w:rFonts w:hint="eastAsia" w:ascii="仿宋" w:hAnsi="仿宋" w:eastAsia="仿宋"/>
          <w:sz w:val="32"/>
          <w:szCs w:val="32"/>
          <w:u w:val="single"/>
        </w:rPr>
        <w:t xml:space="preserve"> 0.98</w:t>
      </w:r>
      <w:r>
        <w:rPr>
          <w:rFonts w:hint="eastAsia" w:ascii="仿宋" w:hAnsi="仿宋" w:eastAsia="仿宋"/>
          <w:sz w:val="32"/>
          <w:szCs w:val="32"/>
        </w:rPr>
        <w:t>万元。“三公”经费预算比2024年增加</w:t>
      </w:r>
      <w:r>
        <w:rPr>
          <w:rFonts w:hint="eastAsia" w:ascii="仿宋" w:hAnsi="仿宋" w:eastAsia="仿宋"/>
          <w:sz w:val="32"/>
          <w:szCs w:val="32"/>
          <w:u w:val="single"/>
        </w:rPr>
        <w:t>0.98</w:t>
      </w:r>
      <w:r>
        <w:rPr>
          <w:rFonts w:hint="eastAsia" w:ascii="仿宋" w:hAnsi="仿宋" w:eastAsia="仿宋"/>
          <w:sz w:val="32"/>
          <w:szCs w:val="32"/>
        </w:rPr>
        <w:t>万元，增长</w:t>
      </w:r>
      <w:r>
        <w:rPr>
          <w:rFonts w:hint="eastAsia" w:ascii="仿宋" w:hAnsi="仿宋" w:eastAsia="仿宋"/>
          <w:sz w:val="32"/>
          <w:szCs w:val="32"/>
          <w:u w:val="single"/>
        </w:rPr>
        <w:t>100</w:t>
      </w:r>
      <w:r>
        <w:rPr>
          <w:rFonts w:hint="eastAsia" w:ascii="仿宋" w:hAnsi="仿宋" w:eastAsia="仿宋"/>
          <w:sz w:val="32"/>
          <w:szCs w:val="32"/>
        </w:rPr>
        <w:t>%，主要原因是</w:t>
      </w:r>
      <w:r>
        <w:rPr>
          <w:rFonts w:hint="eastAsia" w:ascii="仿宋" w:hAnsi="仿宋" w:eastAsia="仿宋"/>
          <w:sz w:val="32"/>
          <w:szCs w:val="32"/>
          <w:u w:val="single"/>
        </w:rPr>
        <w:t>近几年因疫情原因，未存在公务接待，2024年起我院开始存在公务接待工作</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0</w:t>
      </w:r>
      <w:r>
        <w:rPr>
          <w:rFonts w:hint="eastAsia" w:ascii="仿宋" w:hAnsi="仿宋" w:eastAsia="仿宋"/>
          <w:sz w:val="32"/>
          <w:szCs w:val="32"/>
        </w:rPr>
        <w:t>个团组、</w:t>
      </w:r>
      <w:r>
        <w:rPr>
          <w:rFonts w:hint="eastAsia" w:ascii="仿宋" w:hAnsi="仿宋" w:eastAsia="仿宋"/>
          <w:sz w:val="32"/>
          <w:szCs w:val="32"/>
          <w:u w:val="single"/>
        </w:rPr>
        <w:t xml:space="preserve">0 </w:t>
      </w:r>
      <w:r>
        <w:rPr>
          <w:rFonts w:hint="eastAsia" w:ascii="仿宋" w:hAnsi="仿宋" w:eastAsia="仿宋"/>
          <w:sz w:val="32"/>
          <w:szCs w:val="32"/>
        </w:rPr>
        <w:t>人，公务用车购置</w:t>
      </w:r>
      <w:r>
        <w:rPr>
          <w:rFonts w:hint="eastAsia" w:ascii="仿宋" w:hAnsi="仿宋" w:eastAsia="仿宋"/>
          <w:sz w:val="32"/>
          <w:szCs w:val="32"/>
          <w:u w:val="single"/>
        </w:rPr>
        <w:t xml:space="preserve"> 0</w:t>
      </w:r>
      <w:r>
        <w:rPr>
          <w:rFonts w:hint="eastAsia" w:ascii="仿宋" w:hAnsi="仿宋" w:eastAsia="仿宋"/>
          <w:sz w:val="32"/>
          <w:szCs w:val="32"/>
        </w:rPr>
        <w:t>辆、保有</w:t>
      </w:r>
      <w:r>
        <w:rPr>
          <w:rFonts w:hint="eastAsia" w:ascii="仿宋" w:hAnsi="仿宋" w:eastAsia="仿宋"/>
          <w:sz w:val="32"/>
          <w:szCs w:val="32"/>
          <w:u w:val="single"/>
        </w:rPr>
        <w:t>5</w:t>
      </w:r>
      <w:r>
        <w:rPr>
          <w:rFonts w:hint="eastAsia" w:ascii="仿宋" w:hAnsi="仿宋" w:eastAsia="仿宋"/>
          <w:sz w:val="32"/>
          <w:szCs w:val="32"/>
        </w:rPr>
        <w:t>量，国内公务接待</w:t>
      </w:r>
      <w:r>
        <w:rPr>
          <w:rFonts w:hint="eastAsia" w:ascii="仿宋" w:hAnsi="仿宋" w:eastAsia="仿宋"/>
          <w:sz w:val="32"/>
          <w:szCs w:val="32"/>
          <w:u w:val="single"/>
        </w:rPr>
        <w:t xml:space="preserve"> 0 </w:t>
      </w:r>
      <w:r>
        <w:rPr>
          <w:rFonts w:hint="eastAsia" w:ascii="仿宋" w:hAnsi="仿宋" w:eastAsia="仿宋"/>
          <w:sz w:val="32"/>
          <w:szCs w:val="32"/>
        </w:rPr>
        <w:t>批次、</w:t>
      </w:r>
      <w:r>
        <w:rPr>
          <w:rFonts w:hint="eastAsia" w:ascii="仿宋" w:hAnsi="仿宋" w:eastAsia="仿宋"/>
          <w:sz w:val="32"/>
          <w:szCs w:val="32"/>
          <w:u w:val="single"/>
        </w:rPr>
        <w:t xml:space="preserve"> 0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万元,比2024年执行数减少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万元，主要原因：</w:t>
      </w:r>
      <w:r>
        <w:rPr>
          <w:rFonts w:hint="eastAsia" w:ascii="仿宋" w:hAnsi="仿宋" w:eastAsia="仿宋"/>
          <w:sz w:val="32"/>
          <w:szCs w:val="32"/>
          <w:u w:val="single"/>
        </w:rPr>
        <w:t>2025年度我院没有政府性基金安排的支出</w:t>
      </w:r>
      <w:r>
        <w:rPr>
          <w:rFonts w:hint="eastAsia" w:ascii="仿宋_GB2312" w:eastAsia="仿宋_GB2312" w:cs="仿宋_GB2312" w:hAnsiTheme="minorHAnsi"/>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 xml:space="preserve"> “三公”经费预算数为</w:t>
      </w:r>
      <w:r>
        <w:rPr>
          <w:rFonts w:hint="eastAsia" w:ascii="仿宋" w:hAnsi="仿宋" w:eastAsia="仿宋"/>
          <w:sz w:val="32"/>
          <w:szCs w:val="32"/>
          <w:u w:val="single"/>
        </w:rPr>
        <w:t xml:space="preserve"> 0</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0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0</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万元。“三公”经费预算比2024年减少（增加）</w:t>
      </w:r>
      <w:r>
        <w:rPr>
          <w:rFonts w:hint="eastAsia" w:ascii="仿宋" w:hAnsi="仿宋" w:eastAsia="仿宋"/>
          <w:sz w:val="32"/>
          <w:szCs w:val="32"/>
          <w:u w:val="single"/>
        </w:rPr>
        <w:t xml:space="preserve"> 0</w:t>
      </w:r>
      <w:r>
        <w:rPr>
          <w:rFonts w:hint="eastAsia" w:ascii="仿宋" w:hAnsi="仿宋" w:eastAsia="仿宋"/>
          <w:sz w:val="32"/>
          <w:szCs w:val="32"/>
        </w:rPr>
        <w:t>万元，压缩（增长）</w:t>
      </w:r>
      <w:r>
        <w:rPr>
          <w:rFonts w:hint="eastAsia" w:ascii="仿宋" w:hAnsi="仿宋" w:eastAsia="仿宋"/>
          <w:sz w:val="32"/>
          <w:szCs w:val="32"/>
          <w:u w:val="single"/>
        </w:rPr>
        <w:t xml:space="preserve"> 0 </w:t>
      </w:r>
      <w:r>
        <w:rPr>
          <w:rFonts w:hint="eastAsia" w:ascii="仿宋" w:hAnsi="仿宋" w:eastAsia="仿宋"/>
          <w:sz w:val="32"/>
          <w:szCs w:val="32"/>
        </w:rPr>
        <w:t>%，主要原因是</w:t>
      </w:r>
      <w:r>
        <w:rPr>
          <w:rFonts w:hint="eastAsia" w:ascii="仿宋" w:hAnsi="仿宋" w:eastAsia="仿宋"/>
          <w:sz w:val="32"/>
          <w:szCs w:val="32"/>
          <w:u w:val="single"/>
        </w:rPr>
        <w:t xml:space="preserve"> 我院2025年没有安排政府性</w:t>
      </w:r>
      <w:r>
        <w:rPr>
          <w:rFonts w:ascii="仿宋" w:hAnsi="仿宋" w:eastAsia="仿宋"/>
          <w:sz w:val="32"/>
          <w:szCs w:val="32"/>
          <w:u w:val="single"/>
        </w:rPr>
        <w:t>基金“</w:t>
      </w:r>
      <w:r>
        <w:rPr>
          <w:rFonts w:hint="eastAsia" w:ascii="仿宋" w:hAnsi="仿宋" w:eastAsia="仿宋"/>
          <w:sz w:val="32"/>
          <w:szCs w:val="32"/>
          <w:u w:val="single"/>
        </w:rPr>
        <w:t>三公</w:t>
      </w:r>
      <w:r>
        <w:rPr>
          <w:rFonts w:ascii="仿宋" w:hAnsi="仿宋" w:eastAsia="仿宋"/>
          <w:sz w:val="32"/>
          <w:szCs w:val="32"/>
          <w:u w:val="single"/>
        </w:rPr>
        <w:t>”</w:t>
      </w:r>
      <w:r>
        <w:rPr>
          <w:rFonts w:hint="eastAsia" w:ascii="仿宋" w:hAnsi="仿宋" w:eastAsia="仿宋"/>
          <w:sz w:val="32"/>
          <w:szCs w:val="32"/>
          <w:u w:val="single"/>
        </w:rPr>
        <w:t>经费支出</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0</w:t>
      </w:r>
      <w:r>
        <w:rPr>
          <w:rFonts w:hint="eastAsia" w:ascii="仿宋" w:hAnsi="仿宋" w:eastAsia="仿宋"/>
          <w:sz w:val="32"/>
          <w:szCs w:val="32"/>
        </w:rPr>
        <w:t>个团组、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 xml:space="preserve">0 </w:t>
      </w:r>
      <w:r>
        <w:rPr>
          <w:rFonts w:hint="eastAsia" w:ascii="仿宋" w:hAnsi="仿宋" w:eastAsia="仿宋"/>
          <w:sz w:val="32"/>
          <w:szCs w:val="32"/>
        </w:rPr>
        <w:t>辆、保有</w:t>
      </w:r>
      <w:r>
        <w:rPr>
          <w:rFonts w:hint="eastAsia" w:ascii="仿宋" w:hAnsi="仿宋" w:eastAsia="仿宋"/>
          <w:sz w:val="32"/>
          <w:szCs w:val="32"/>
          <w:u w:val="single"/>
        </w:rPr>
        <w:t xml:space="preserve">0 </w:t>
      </w:r>
      <w:r>
        <w:rPr>
          <w:rFonts w:hint="eastAsia" w:ascii="仿宋" w:hAnsi="仿宋" w:eastAsia="仿宋"/>
          <w:sz w:val="32"/>
          <w:szCs w:val="32"/>
        </w:rPr>
        <w:t>量，国内公务接待</w:t>
      </w:r>
      <w:r>
        <w:rPr>
          <w:rFonts w:hint="eastAsia" w:ascii="仿宋" w:hAnsi="仿宋" w:eastAsia="仿宋"/>
          <w:sz w:val="32"/>
          <w:szCs w:val="32"/>
          <w:u w:val="single"/>
        </w:rPr>
        <w:t xml:space="preserve"> 0 </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2025</w:t>
      </w:r>
      <w:r>
        <w:rPr>
          <w:rFonts w:hint="eastAsia" w:ascii="仿宋" w:hAnsi="仿宋" w:eastAsia="仿宋"/>
          <w:sz w:val="32"/>
          <w:szCs w:val="32"/>
        </w:rPr>
        <w:t>年米林市人民检察机关</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家行政单位的机关运行经费财政拨款预算</w:t>
      </w:r>
      <w:r>
        <w:rPr>
          <w:rFonts w:hint="eastAsia" w:ascii="仿宋_GB2312" w:eastAsia="仿宋_GB2312" w:cs="仿宋_GB2312" w:hAnsiTheme="minorHAnsi"/>
          <w:kern w:val="0"/>
          <w:sz w:val="32"/>
          <w:szCs w:val="32"/>
          <w:u w:val="single"/>
        </w:rPr>
        <w:t>39.55</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rPr>
        <w:t>4年预算增加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rPr>
        <w:t>12.8</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hint="eastAsia" w:ascii="仿宋_GB2312" w:eastAsia="仿宋_GB2312" w:cs="仿宋_GB2312" w:hAnsiTheme="minorHAnsi"/>
          <w:kern w:val="0"/>
          <w:sz w:val="32"/>
          <w:szCs w:val="32"/>
          <w:u w:val="single"/>
        </w:rPr>
        <w:t>47.85</w:t>
      </w:r>
      <w:r>
        <w:rPr>
          <w:rFonts w:ascii="仿宋_GB2312" w:eastAsia="仿宋_GB2312" w:cs="仿宋_GB2312" w:hAnsiTheme="minorHAnsi"/>
          <w:kern w:val="0"/>
          <w:sz w:val="32"/>
          <w:szCs w:val="32"/>
          <w:u w:val="single"/>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sz w:val="32"/>
          <w:szCs w:val="32"/>
          <w:u w:val="single"/>
        </w:rPr>
        <w:t>当年</w:t>
      </w:r>
      <w:r>
        <w:rPr>
          <w:rFonts w:hint="eastAsia" w:ascii="仿宋_GB2312" w:eastAsia="仿宋_GB2312" w:cs="仿宋_GB2312" w:hAnsiTheme="minorHAnsi"/>
          <w:kern w:val="0"/>
          <w:sz w:val="32"/>
          <w:szCs w:val="32"/>
          <w:u w:val="single"/>
        </w:rPr>
        <w:t>包干经费标准及人头经费上调</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1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5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4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1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公务</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0 </w:t>
      </w:r>
      <w:r>
        <w:rPr>
          <w:rFonts w:hint="eastAsia" w:ascii="仿宋" w:hAnsi="仿宋" w:eastAsia="仿宋"/>
          <w:sz w:val="32"/>
          <w:szCs w:val="32"/>
        </w:rPr>
        <w:t>台（套）。</w:t>
      </w:r>
      <w:r>
        <w:rPr>
          <w:rFonts w:ascii="仿宋" w:hAnsi="仿宋" w:eastAsia="仿宋"/>
          <w:sz w:val="32"/>
          <w:szCs w:val="32"/>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（四）2025年预算绩效情况说明。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2025年实现财政支出绩效目标管理全覆盖，实行绩效目标管理</w:t>
      </w:r>
      <w:r>
        <w:rPr>
          <w:rFonts w:hint="eastAsia" w:ascii="仿宋_GB2312" w:eastAsia="仿宋_GB2312" w:cs="仿宋_GB2312" w:hAnsiTheme="minorHAnsi"/>
          <w:kern w:val="0"/>
          <w:sz w:val="32"/>
          <w:szCs w:val="32"/>
          <w:u w:val="single"/>
        </w:rPr>
        <w:t xml:space="preserve"> 11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1032.53 </w:t>
      </w:r>
      <w:r>
        <w:rPr>
          <w:rFonts w:hint="eastAsia" w:ascii="仿宋" w:hAnsi="仿宋" w:eastAsia="仿宋"/>
          <w:sz w:val="32"/>
          <w:szCs w:val="32"/>
        </w:rPr>
        <w:t>万元，其中：地方资金</w:t>
      </w:r>
      <w:r>
        <w:rPr>
          <w:rFonts w:hint="eastAsia" w:ascii="仿宋_GB2312" w:eastAsia="仿宋_GB2312" w:cs="仿宋_GB2312" w:hAnsiTheme="minorHAnsi"/>
          <w:kern w:val="0"/>
          <w:sz w:val="32"/>
          <w:szCs w:val="32"/>
          <w:u w:val="single"/>
        </w:rPr>
        <w:t xml:space="preserve">1032.53 </w:t>
      </w:r>
      <w:r>
        <w:rPr>
          <w:rFonts w:hint="eastAsia" w:ascii="仿宋" w:hAnsi="仿宋" w:eastAsia="仿宋"/>
          <w:sz w:val="32"/>
          <w:szCs w:val="32"/>
        </w:rPr>
        <w:t>万元。重点项目:根据以前年度绩效评价结果，优化2025年预算安排项目支出，并进一步改进评价指标，完善政策。2025年项目支出绩效信息表详见附件。</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pStyle w:val="5"/>
        <w:widowControl/>
        <w:spacing w:beforeAutospacing="0" w:afterAutospacing="0"/>
        <w:ind w:firstLine="640"/>
        <w:jc w:val="both"/>
        <w:rPr>
          <w:rFonts w:ascii="Times New Roman" w:hAnsi="Times New Roman"/>
          <w:sz w:val="21"/>
          <w:szCs w:val="21"/>
        </w:rPr>
      </w:pPr>
      <w:r>
        <w:rPr>
          <w:rFonts w:hint="eastAsia" w:ascii="仿宋" w:hAnsi="仿宋" w:eastAsia="仿宋" w:cs="仿宋"/>
          <w:color w:val="333333"/>
          <w:sz w:val="32"/>
          <w:szCs w:val="32"/>
          <w:shd w:val="clear" w:color="auto" w:fill="FFFFFF"/>
        </w:rPr>
        <w:t>我院不存在扶贫资金。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r>
        <w:rPr>
          <w:rFonts w:hint="eastAsia" w:ascii="仿宋" w:hAnsi="仿宋" w:eastAsia="仿宋" w:cs="仿宋"/>
          <w:color w:val="333333"/>
          <w:sz w:val="32"/>
          <w:szCs w:val="32"/>
          <w:shd w:val="clear" w:color="auto" w:fill="FFFFFF"/>
        </w:rPr>
        <w:t>我院不存在政府债券资金。</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- 11 -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402E7"/>
    <w:rsid w:val="00151C9B"/>
    <w:rsid w:val="001542E5"/>
    <w:rsid w:val="00160D39"/>
    <w:rsid w:val="00163E01"/>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0D3D"/>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C6AAA"/>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8568C"/>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247AD"/>
    <w:rsid w:val="00435712"/>
    <w:rsid w:val="004426E6"/>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3E35"/>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3379"/>
    <w:rsid w:val="00544C9F"/>
    <w:rsid w:val="005472B4"/>
    <w:rsid w:val="005501AE"/>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2DD9"/>
    <w:rsid w:val="00583177"/>
    <w:rsid w:val="00587E83"/>
    <w:rsid w:val="00592413"/>
    <w:rsid w:val="00593341"/>
    <w:rsid w:val="00596436"/>
    <w:rsid w:val="0059715A"/>
    <w:rsid w:val="005A44A6"/>
    <w:rsid w:val="005A60B9"/>
    <w:rsid w:val="005A6DB9"/>
    <w:rsid w:val="005A70FA"/>
    <w:rsid w:val="005B264E"/>
    <w:rsid w:val="005B7595"/>
    <w:rsid w:val="005C0534"/>
    <w:rsid w:val="005C7D65"/>
    <w:rsid w:val="005D1BD7"/>
    <w:rsid w:val="005D584E"/>
    <w:rsid w:val="005E5236"/>
    <w:rsid w:val="005F2417"/>
    <w:rsid w:val="005F2DA3"/>
    <w:rsid w:val="005F3A21"/>
    <w:rsid w:val="00600777"/>
    <w:rsid w:val="00600F8D"/>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406B"/>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A7472"/>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1D19"/>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A4B03"/>
    <w:rsid w:val="009B17A6"/>
    <w:rsid w:val="009B2113"/>
    <w:rsid w:val="009B4B3E"/>
    <w:rsid w:val="009C0514"/>
    <w:rsid w:val="009C0986"/>
    <w:rsid w:val="009C5863"/>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C26ED"/>
    <w:rsid w:val="00AD21B3"/>
    <w:rsid w:val="00AE0A57"/>
    <w:rsid w:val="00AE19F4"/>
    <w:rsid w:val="00AE24CD"/>
    <w:rsid w:val="00AF0F73"/>
    <w:rsid w:val="00B007C8"/>
    <w:rsid w:val="00B03826"/>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76433"/>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744"/>
    <w:rsid w:val="00CD68EE"/>
    <w:rsid w:val="00CD7295"/>
    <w:rsid w:val="00CE0B26"/>
    <w:rsid w:val="00CE465E"/>
    <w:rsid w:val="00CE472E"/>
    <w:rsid w:val="00CE47B9"/>
    <w:rsid w:val="00CE7C4E"/>
    <w:rsid w:val="00CE7D27"/>
    <w:rsid w:val="00CF07DD"/>
    <w:rsid w:val="00CF43E0"/>
    <w:rsid w:val="00CF4F30"/>
    <w:rsid w:val="00CF6FA2"/>
    <w:rsid w:val="00D0331B"/>
    <w:rsid w:val="00D0455E"/>
    <w:rsid w:val="00D175E3"/>
    <w:rsid w:val="00D20BC6"/>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45E"/>
    <w:rsid w:val="00E43779"/>
    <w:rsid w:val="00E56C24"/>
    <w:rsid w:val="00E602C2"/>
    <w:rsid w:val="00E6642D"/>
    <w:rsid w:val="00E677FA"/>
    <w:rsid w:val="00E67EDC"/>
    <w:rsid w:val="00E73327"/>
    <w:rsid w:val="00E745C7"/>
    <w:rsid w:val="00E82B77"/>
    <w:rsid w:val="00E87828"/>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2551"/>
    <w:rsid w:val="00FC671F"/>
    <w:rsid w:val="00FD293B"/>
    <w:rsid w:val="00FD33E8"/>
    <w:rsid w:val="00FE5692"/>
    <w:rsid w:val="00FE7BA6"/>
    <w:rsid w:val="00FE7FA4"/>
    <w:rsid w:val="00FF19E9"/>
    <w:rsid w:val="00FF5207"/>
    <w:rsid w:val="00FF5AF7"/>
    <w:rsid w:val="2B132DEF"/>
    <w:rsid w:val="4B8E27F3"/>
    <w:rsid w:val="4BB71E9E"/>
    <w:rsid w:val="6B56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7">
    <w:name w:val="page number"/>
    <w:basedOn w:val="6"/>
    <w:qFormat/>
    <w:uiPriority w:val="0"/>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921</Words>
  <Characters>5256</Characters>
  <Lines>43</Lines>
  <Paragraphs>12</Paragraphs>
  <TotalTime>205</TotalTime>
  <ScaleCrop>false</ScaleCrop>
  <LinksUpToDate>false</LinksUpToDate>
  <CharactersWithSpaces>6165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2025-01-09T03:32:00Z</dcterms:created>
  <dc:creator>CN=预算处/OU=预算处/OU=西藏自治区财政厅/O=TIBET</dc:creator>
  <cp:lastModifiedBy>Administrator</cp:lastModifiedBy>
  <cp:lastPrinted>2021-01-27T11:28:00Z</cp:lastPrinted>
  <dcterms:modified xsi:type="dcterms:W3CDTF">2025-01-18T09:38:44Z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